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FA82" w14:textId="77777777" w:rsidR="00BA49FD" w:rsidRDefault="00BA49FD" w:rsidP="001B390E">
      <w:pPr>
        <w:spacing w:before="240" w:after="120"/>
        <w:rPr>
          <w:rFonts w:ascii="Calibri" w:hAnsi="Calibri"/>
          <w:sz w:val="24"/>
          <w:szCs w:val="24"/>
        </w:rPr>
      </w:pPr>
    </w:p>
    <w:p w14:paraId="1CB509EC" w14:textId="77777777" w:rsidR="00FD7241" w:rsidRPr="00164192" w:rsidRDefault="00164192" w:rsidP="00FD7241">
      <w:pPr>
        <w:spacing w:after="160" w:line="259" w:lineRule="auto"/>
        <w:rPr>
          <w:rFonts w:ascii="Calibri" w:eastAsia="DengXian" w:hAnsi="Calibri"/>
          <w:b/>
          <w:bCs/>
          <w:sz w:val="28"/>
          <w:szCs w:val="28"/>
          <w:lang w:val="fr-FR"/>
        </w:rPr>
      </w:pPr>
      <w:r>
        <w:rPr>
          <w:rFonts w:ascii="Calibri" w:eastAsia="DengXian" w:hAnsi="Calibri"/>
          <w:b/>
          <w:bCs/>
          <w:sz w:val="28"/>
          <w:szCs w:val="28"/>
          <w:lang w:val="fr"/>
        </w:rPr>
        <w:t>Le système de contrôle du mouvement le plus compact du marché</w:t>
      </w:r>
    </w:p>
    <w:p w14:paraId="684A5B27" w14:textId="77777777" w:rsidR="00FD7241" w:rsidRPr="00164192" w:rsidRDefault="00164192" w:rsidP="00FD7241">
      <w:pPr>
        <w:spacing w:after="160" w:line="259" w:lineRule="auto"/>
        <w:rPr>
          <w:rFonts w:ascii="Calibri" w:eastAsia="DengXian" w:hAnsi="Calibri"/>
          <w:b/>
          <w:bCs/>
          <w:sz w:val="24"/>
          <w:szCs w:val="24"/>
          <w:lang w:val="fr-FR"/>
        </w:rPr>
      </w:pPr>
      <w:r>
        <w:rPr>
          <w:rFonts w:ascii="Calibri" w:eastAsia="DengXian" w:hAnsi="Calibri"/>
          <w:b/>
          <w:bCs/>
          <w:sz w:val="24"/>
          <w:szCs w:val="24"/>
          <w:lang w:val="fr"/>
        </w:rPr>
        <w:t>FAULHABER présente un nouveau système de contrôle du mouvement, ou plus précisément, le contrôleur de mouvement intégré le plus petit au monde.</w:t>
      </w:r>
    </w:p>
    <w:p w14:paraId="0797DEC2" w14:textId="77777777" w:rsidR="009F70AA" w:rsidRPr="00164192" w:rsidRDefault="00164192" w:rsidP="00517087">
      <w:pPr>
        <w:spacing w:after="160" w:line="259" w:lineRule="auto"/>
        <w:rPr>
          <w:rFonts w:ascii="Calibri" w:eastAsia="DengXian" w:hAnsi="Calibri"/>
          <w:sz w:val="24"/>
          <w:szCs w:val="24"/>
          <w:lang w:val="fr-FR"/>
        </w:rPr>
      </w:pPr>
      <w:r>
        <w:rPr>
          <w:rFonts w:ascii="Calibri" w:eastAsia="DengXian" w:hAnsi="Calibri"/>
          <w:sz w:val="24"/>
          <w:szCs w:val="24"/>
          <w:lang w:val="fr"/>
        </w:rPr>
        <w:t>Intégré aux puissants moteurs sans balais de la famille 22xx...BX4 de FAULHABER, le nouveau contrôleur de mouvement 22xx…BX4 IMC fait une entrée remarquée, avec des fonctions étendues et des performances exceptionnelles. Par rapport au moteur seul, il est allongé de seulement 18mm, dans lesquels sont notamment inclus un servo-contrôleur complet et un codeur 12 bits. Pour couronner le tout, la pleine puissance des moteurs est disponible dans tous les modèles.</w:t>
      </w:r>
    </w:p>
    <w:p w14:paraId="6849680E" w14:textId="77777777" w:rsidR="00D96E6D" w:rsidRPr="00164192" w:rsidRDefault="00164192" w:rsidP="00517087">
      <w:pPr>
        <w:spacing w:after="160" w:line="259" w:lineRule="auto"/>
        <w:rPr>
          <w:rFonts w:ascii="Calibri" w:eastAsia="DengXian" w:hAnsi="Calibri"/>
          <w:sz w:val="24"/>
          <w:szCs w:val="24"/>
          <w:lang w:val="fr-FR"/>
        </w:rPr>
      </w:pPr>
      <w:r>
        <w:rPr>
          <w:rFonts w:ascii="Calibri" w:eastAsia="DengXian" w:hAnsi="Calibri"/>
          <w:sz w:val="24"/>
          <w:szCs w:val="24"/>
          <w:lang w:val="fr"/>
        </w:rPr>
        <w:t>La version avec interface RS232 s’avère idéale pour l’utilisation depuis un PC ou via un maître embarqué. La version CANopen est en parfaite adéquation avec les réseaux d’automatisation industrielle. La parfaite conformité avec la norme CiA 402 pour les servo-entraînements permet de profiter d’un support direct depuis des API classiques. Mais même avec la version RS232, plusieurs entraînements peuvent être contrôlés via un port unique du maître. Des tâches typiques telles que le retour à l’origine d’un entraînement peuvent être effectuées directement par le contrôleur de mouvement intégré au moyen de ses E/S numériques et analogiques locales.</w:t>
      </w:r>
    </w:p>
    <w:p w14:paraId="6329C809" w14:textId="77777777" w:rsidR="00517087"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Il est par ailleurs aussi possible d’exploiter les deux versions en mode autonome, sans maître. Ses E/S numériques et analogiques peuvent alors être utilisées de manière très flexible pour les tâches de régulation locale ou pour les valeurs de consigne et réelles discrètes. </w:t>
      </w:r>
    </w:p>
    <w:p w14:paraId="54EBF123" w14:textId="77777777" w:rsidR="00FD7241"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Les </w:t>
      </w:r>
      <w:bookmarkStart w:id="0" w:name="_Hlk161166223"/>
      <w:r>
        <w:rPr>
          <w:rFonts w:ascii="Calibri" w:eastAsia="DengXian" w:hAnsi="Calibri"/>
          <w:sz w:val="24"/>
          <w:szCs w:val="24"/>
          <w:lang w:val="fr"/>
        </w:rPr>
        <w:t xml:space="preserve">22xx…BX4 IMC </w:t>
      </w:r>
      <w:bookmarkEnd w:id="0"/>
      <w:r>
        <w:rPr>
          <w:rFonts w:ascii="Calibri" w:eastAsia="DengXian" w:hAnsi="Calibri"/>
          <w:sz w:val="24"/>
          <w:szCs w:val="24"/>
          <w:lang w:val="fr"/>
        </w:rPr>
        <w:t xml:space="preserve">compacts peuvent aussi bien sûr être combinés à de nombreux produits de la gamme FAULHABER, notamment aux réducteurs compacts GPT et aux nouveaux actuateurs linéaires 22L de FAULHABER. </w:t>
      </w:r>
    </w:p>
    <w:p w14:paraId="7A8EACD2" w14:textId="77777777" w:rsidR="00FD7241" w:rsidRPr="00164192" w:rsidRDefault="00164192" w:rsidP="00FD7241">
      <w:pPr>
        <w:spacing w:after="160" w:line="259" w:lineRule="auto"/>
        <w:rPr>
          <w:rFonts w:ascii="Calibri" w:eastAsia="DengXian" w:hAnsi="Calibri"/>
          <w:b/>
          <w:bCs/>
          <w:sz w:val="24"/>
          <w:szCs w:val="24"/>
          <w:lang w:val="fr-FR"/>
        </w:rPr>
      </w:pPr>
      <w:r>
        <w:rPr>
          <w:rFonts w:ascii="Calibri" w:eastAsia="DengXian" w:hAnsi="Calibri"/>
          <w:b/>
          <w:bCs/>
          <w:sz w:val="24"/>
          <w:szCs w:val="24"/>
          <w:lang w:val="fr"/>
        </w:rPr>
        <w:t>Efficaces et hautement dynamiques</w:t>
      </w:r>
    </w:p>
    <w:p w14:paraId="4E88DDB6" w14:textId="77777777" w:rsidR="00D96E6D"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La régulation de courant intégrée garantit la protection automatique contre les surcharges, une fonction de diagnostic est également disponible. Le couple, la vitesse et le contrôle de la position sont pris en charge, conformément à la norme pour les servo-entraînements. Ces particularités s’accompagnent d’émissions de CEM faibles et du marquage CE obligatoire. </w:t>
      </w:r>
    </w:p>
    <w:p w14:paraId="73AE7ED5" w14:textId="77777777" w:rsidR="00FD7241"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Les moteurs sans balais dotés du nouveau contrôleur de mouvement intégré </w:t>
      </w:r>
      <w:bookmarkStart w:id="1" w:name="_Hlk161166510"/>
      <w:r>
        <w:rPr>
          <w:rFonts w:ascii="Calibri" w:eastAsia="DengXian" w:hAnsi="Calibri"/>
          <w:sz w:val="24"/>
          <w:szCs w:val="24"/>
          <w:lang w:val="fr"/>
        </w:rPr>
        <w:t xml:space="preserve">22xx…BX4 IMC </w:t>
      </w:r>
      <w:bookmarkEnd w:id="1"/>
      <w:r>
        <w:rPr>
          <w:rFonts w:ascii="Calibri" w:eastAsia="DengXian" w:hAnsi="Calibri"/>
          <w:sz w:val="24"/>
          <w:szCs w:val="24"/>
          <w:lang w:val="fr"/>
        </w:rPr>
        <w:t>sont disponibles en deux longueurs, ils disposent d’un rapport volume/performance hors pair et de caractéristiques de régulation hautement dynamiques. Ils sont adaptés à une multitude de segments de marché, par exemples ceux des techniques médicales et de laboratoire, de la technologie d’automatisation, de la robotique ou encore des machines industrielles spéciales.</w:t>
      </w:r>
    </w:p>
    <w:p w14:paraId="0844AAEB" w14:textId="77777777" w:rsidR="00FD7241" w:rsidRPr="00164192" w:rsidRDefault="00164192" w:rsidP="00FD7241">
      <w:pPr>
        <w:spacing w:after="160" w:line="259" w:lineRule="auto"/>
        <w:rPr>
          <w:rFonts w:ascii="Calibri" w:eastAsia="DengXian" w:hAnsi="Calibri"/>
          <w:b/>
          <w:bCs/>
          <w:sz w:val="24"/>
          <w:szCs w:val="24"/>
          <w:lang w:val="fr-FR"/>
        </w:rPr>
      </w:pPr>
      <w:r>
        <w:rPr>
          <w:rFonts w:ascii="Calibri" w:eastAsia="DengXian" w:hAnsi="Calibri"/>
          <w:b/>
          <w:bCs/>
          <w:sz w:val="24"/>
          <w:szCs w:val="24"/>
          <w:lang w:val="fr"/>
        </w:rPr>
        <w:lastRenderedPageBreak/>
        <w:t>Une solution compacte complète, d’une qualité éprouvée</w:t>
      </w:r>
    </w:p>
    <w:p w14:paraId="4D5D9E76" w14:textId="77777777" w:rsidR="00FD7241"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Le design de diamètre conforme fournit aux utilisateurs une solution système avec des besoins en espace, en ressources et en câblage minimisés. Elle demande seulement à être connectée à l’application pour être démarrée. Par ailleurs, le logiciel gratuit Motion Manager 7.1 de FAULHABER est probablement le meilleur outil de sa catégorie en termes de facilité de configuration et d’intégration de système. L’interface utilisateur simplifie la configuration du système et fournit l’accès aux fonctions de diagnostic étendu. Des adaptateurs de programmation pour RS232, CANopen et USB permettant de démarrer rapidement sont disponibles comme accessoires.</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3"/>
        <w:gridCol w:w="953"/>
      </w:tblGrid>
      <w:tr w:rsidR="003D4398" w14:paraId="61583402" w14:textId="77777777" w:rsidTr="00233B0C">
        <w:tc>
          <w:tcPr>
            <w:tcW w:w="4678" w:type="dxa"/>
          </w:tcPr>
          <w:p w14:paraId="23760AF6" w14:textId="77777777" w:rsidR="00E82C85" w:rsidRPr="00164192" w:rsidRDefault="00E82C85" w:rsidP="000E036F">
            <w:pPr>
              <w:spacing w:line="300" w:lineRule="auto"/>
              <w:rPr>
                <w:rFonts w:ascii="Calibri" w:hAnsi="Calibri"/>
                <w:sz w:val="20"/>
                <w:szCs w:val="20"/>
                <w:lang w:val="fr-FR"/>
              </w:rPr>
            </w:pPr>
          </w:p>
          <w:p w14:paraId="3B150D3F" w14:textId="77777777" w:rsidR="00164192" w:rsidRPr="00164192" w:rsidRDefault="00164192" w:rsidP="000E036F">
            <w:pPr>
              <w:spacing w:line="300" w:lineRule="auto"/>
              <w:rPr>
                <w:rFonts w:ascii="Calibri" w:hAnsi="Calibri"/>
                <w:sz w:val="20"/>
                <w:szCs w:val="20"/>
                <w:lang w:val="fr-FR"/>
              </w:rPr>
            </w:pPr>
          </w:p>
        </w:tc>
        <w:tc>
          <w:tcPr>
            <w:tcW w:w="5389" w:type="dxa"/>
          </w:tcPr>
          <w:p w14:paraId="31A9FCE9" w14:textId="77777777" w:rsidR="00233B0C" w:rsidRPr="00E82C85" w:rsidRDefault="00164192" w:rsidP="00233B0C">
            <w:pPr>
              <w:ind w:left="-108"/>
              <w:rPr>
                <w:rFonts w:ascii="Calibri" w:hAnsi="Calibri"/>
                <w:sz w:val="20"/>
                <w:szCs w:val="20"/>
              </w:rPr>
            </w:pPr>
            <w:r>
              <w:rPr>
                <w:rFonts w:ascii="Calibri" w:hAnsi="Calibri"/>
                <w:sz w:val="20"/>
                <w:szCs w:val="20"/>
                <w:lang w:val="fr"/>
              </w:rPr>
              <w:t>293 mots / 2.357 caractères</w:t>
            </w:r>
          </w:p>
        </w:tc>
      </w:tr>
      <w:tr w:rsidR="003D4398" w:rsidRPr="00F55C7A" w14:paraId="389037B7" w14:textId="77777777" w:rsidTr="00233B0C">
        <w:trPr>
          <w:cantSplit/>
          <w:trHeight w:val="80"/>
        </w:trPr>
        <w:tc>
          <w:tcPr>
            <w:tcW w:w="4678" w:type="dxa"/>
          </w:tcPr>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164192" w14:paraId="214E8236" w14:textId="77777777" w:rsidTr="00EC54E3">
              <w:trPr>
                <w:cantSplit/>
                <w:trHeight w:val="80"/>
              </w:trPr>
              <w:tc>
                <w:tcPr>
                  <w:tcW w:w="4678" w:type="dxa"/>
                </w:tcPr>
                <w:p w14:paraId="16E1655D" w14:textId="77777777" w:rsidR="00164192" w:rsidRPr="003A2EA1" w:rsidRDefault="00164192" w:rsidP="00164192">
                  <w:pPr>
                    <w:spacing w:line="300" w:lineRule="auto"/>
                    <w:ind w:left="-108"/>
                    <w:rPr>
                      <w:rFonts w:ascii="Calibri" w:hAnsi="Calibri"/>
                      <w:szCs w:val="24"/>
                    </w:rPr>
                  </w:pPr>
                </w:p>
              </w:tc>
              <w:tc>
                <w:tcPr>
                  <w:tcW w:w="5389" w:type="dxa"/>
                  <w:vAlign w:val="bottom"/>
                </w:tcPr>
                <w:p w14:paraId="5FFA52FC" w14:textId="77777777" w:rsidR="00164192" w:rsidRDefault="00164192" w:rsidP="00164192">
                  <w:pPr>
                    <w:ind w:left="-108"/>
                    <w:rPr>
                      <w:rFonts w:ascii="Calibri" w:hAnsi="Calibri"/>
                      <w:sz w:val="24"/>
                      <w:szCs w:val="24"/>
                    </w:rPr>
                  </w:pPr>
                </w:p>
              </w:tc>
            </w:tr>
            <w:tr w:rsidR="00164192" w14:paraId="34CBC120" w14:textId="77777777" w:rsidTr="00EC54E3">
              <w:trPr>
                <w:cantSplit/>
                <w:trHeight w:val="80"/>
              </w:trPr>
              <w:tc>
                <w:tcPr>
                  <w:tcW w:w="4678" w:type="dxa"/>
                </w:tcPr>
                <w:p w14:paraId="5BE62456" w14:textId="77777777" w:rsidR="00164192" w:rsidRPr="003A2EA1" w:rsidRDefault="00164192" w:rsidP="00164192">
                  <w:pPr>
                    <w:spacing w:line="300" w:lineRule="auto"/>
                    <w:ind w:left="-108"/>
                    <w:rPr>
                      <w:rFonts w:ascii="Calibri" w:hAnsi="Calibri"/>
                      <w:szCs w:val="24"/>
                    </w:rPr>
                  </w:pPr>
                </w:p>
              </w:tc>
              <w:tc>
                <w:tcPr>
                  <w:tcW w:w="5389" w:type="dxa"/>
                  <w:vAlign w:val="bottom"/>
                </w:tcPr>
                <w:p w14:paraId="270CE577" w14:textId="77777777" w:rsidR="00164192" w:rsidRDefault="00164192" w:rsidP="00164192">
                  <w:pPr>
                    <w:ind w:left="-108"/>
                    <w:rPr>
                      <w:rFonts w:ascii="Calibri" w:hAnsi="Calibri"/>
                      <w:sz w:val="24"/>
                      <w:szCs w:val="24"/>
                    </w:rPr>
                  </w:pPr>
                </w:p>
              </w:tc>
            </w:tr>
          </w:tbl>
          <w:tbl>
            <w:tblPr>
              <w:tblW w:w="10065" w:type="dxa"/>
              <w:tblLook w:val="04A0" w:firstRow="1" w:lastRow="0" w:firstColumn="1" w:lastColumn="0" w:noHBand="0" w:noVBand="1"/>
            </w:tblPr>
            <w:tblGrid>
              <w:gridCol w:w="5529"/>
              <w:gridCol w:w="4536"/>
            </w:tblGrid>
            <w:tr w:rsidR="00164192" w:rsidRPr="00F55C7A" w14:paraId="4BB20813" w14:textId="77777777" w:rsidTr="00EC54E3">
              <w:trPr>
                <w:cantSplit/>
                <w:trHeight w:val="80"/>
              </w:trPr>
              <w:tc>
                <w:tcPr>
                  <w:tcW w:w="5529" w:type="dxa"/>
                  <w:shd w:val="clear" w:color="auto" w:fill="auto"/>
                </w:tcPr>
                <w:p w14:paraId="07BCB9A0" w14:textId="77777777" w:rsidR="00164192" w:rsidRPr="00A87E9E" w:rsidRDefault="00164192" w:rsidP="00164192">
                  <w:pPr>
                    <w:spacing w:line="300" w:lineRule="auto"/>
                    <w:ind w:left="-108"/>
                    <w:rPr>
                      <w:rFonts w:ascii="Calibri" w:hAnsi="Calibri"/>
                      <w:szCs w:val="24"/>
                    </w:rPr>
                  </w:pPr>
                  <w:r>
                    <w:rPr>
                      <w:rFonts w:ascii="Calibri" w:hAnsi="Calibri" w:cs="Calibri"/>
                      <w:noProof/>
                      <w:sz w:val="18"/>
                      <w:szCs w:val="18"/>
                    </w:rPr>
                    <w:drawing>
                      <wp:inline distT="0" distB="0" distL="0" distR="0" wp14:anchorId="07EC8D2F" wp14:editId="18F0F41B">
                        <wp:extent cx="3420000" cy="273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0" cy="2732400"/>
                                </a:xfrm>
                                <a:prstGeom prst="rect">
                                  <a:avLst/>
                                </a:prstGeom>
                                <a:noFill/>
                                <a:ln>
                                  <a:noFill/>
                                </a:ln>
                              </pic:spPr>
                            </pic:pic>
                          </a:graphicData>
                        </a:graphic>
                      </wp:inline>
                    </w:drawing>
                  </w:r>
                  <w:r>
                    <w:rPr>
                      <w:rFonts w:ascii="Calibri" w:hAnsi="Calibri"/>
                      <w:noProof/>
                      <w:szCs w:val="24"/>
                    </w:rPr>
                    <w:t xml:space="preserve">  </w:t>
                  </w:r>
                </w:p>
              </w:tc>
              <w:tc>
                <w:tcPr>
                  <w:tcW w:w="4536" w:type="dxa"/>
                  <w:shd w:val="clear" w:color="auto" w:fill="auto"/>
                  <w:vAlign w:val="bottom"/>
                </w:tcPr>
                <w:p w14:paraId="6E29F029" w14:textId="46C71376" w:rsidR="00164192" w:rsidRPr="00FF0B44" w:rsidRDefault="00164192" w:rsidP="00164192">
                  <w:pPr>
                    <w:ind w:left="-108"/>
                    <w:rPr>
                      <w:rFonts w:ascii="Calibri" w:hAnsi="Calibri"/>
                      <w:sz w:val="18"/>
                      <w:szCs w:val="18"/>
                      <w:lang w:val="fr-FR"/>
                    </w:rPr>
                  </w:pPr>
                </w:p>
                <w:p w14:paraId="59EF4835" w14:textId="77777777" w:rsidR="00164192" w:rsidRPr="00FF0B44" w:rsidRDefault="00164192" w:rsidP="00164192">
                  <w:pPr>
                    <w:ind w:left="-108"/>
                    <w:rPr>
                      <w:rFonts w:ascii="Calibri" w:hAnsi="Calibri" w:cs="Calibri"/>
                      <w:sz w:val="18"/>
                      <w:szCs w:val="18"/>
                      <w:lang w:val="fr-FR"/>
                    </w:rPr>
                  </w:pPr>
                  <w:r w:rsidRPr="00FF0B44">
                    <w:rPr>
                      <w:rFonts w:ascii="Calibri" w:hAnsi="Calibri" w:cs="Calibri"/>
                      <w:sz w:val="18"/>
                      <w:szCs w:val="18"/>
                      <w:lang w:val="fr"/>
                    </w:rPr>
                    <w:t xml:space="preserve">Le système de contrôle du mouvement le plus compact du marché </w:t>
                  </w:r>
                  <w:r w:rsidRPr="00FF0B44">
                    <w:rPr>
                      <w:rFonts w:ascii="Calibri" w:hAnsi="Calibri" w:cs="Calibri"/>
                      <w:sz w:val="18"/>
                      <w:szCs w:val="18"/>
                      <w:lang w:val="fr-FR"/>
                    </w:rPr>
                    <w:t>© FAULHABER</w:t>
                  </w:r>
                </w:p>
              </w:tc>
            </w:tr>
          </w:tbl>
          <w:p w14:paraId="3F961BC8" w14:textId="77777777" w:rsidR="00157998" w:rsidRPr="00164192" w:rsidRDefault="00157998" w:rsidP="00956842">
            <w:pPr>
              <w:spacing w:line="300" w:lineRule="auto"/>
              <w:ind w:left="-108"/>
              <w:rPr>
                <w:rFonts w:ascii="Calibri" w:hAnsi="Calibri"/>
                <w:sz w:val="20"/>
                <w:szCs w:val="20"/>
                <w:lang w:val="fr-FR"/>
              </w:rPr>
            </w:pPr>
          </w:p>
        </w:tc>
        <w:tc>
          <w:tcPr>
            <w:tcW w:w="5389" w:type="dxa"/>
            <w:vAlign w:val="bottom"/>
          </w:tcPr>
          <w:p w14:paraId="7CB4A0F8" w14:textId="77777777" w:rsidR="007B4900" w:rsidRPr="00164192" w:rsidRDefault="007B4900" w:rsidP="004176DD">
            <w:pPr>
              <w:spacing w:after="120"/>
              <w:rPr>
                <w:rFonts w:ascii="Calibri" w:hAnsi="Calibri"/>
                <w:sz w:val="18"/>
                <w:szCs w:val="18"/>
                <w:lang w:val="fr-FR"/>
              </w:rPr>
            </w:pPr>
          </w:p>
        </w:tc>
      </w:tr>
      <w:tr w:rsidR="003D4398" w:rsidRPr="00F55C7A" w14:paraId="3406C6B1" w14:textId="77777777" w:rsidTr="00233B0C">
        <w:trPr>
          <w:cantSplit/>
          <w:trHeight w:val="80"/>
        </w:trPr>
        <w:tc>
          <w:tcPr>
            <w:tcW w:w="4678" w:type="dxa"/>
          </w:tcPr>
          <w:p w14:paraId="0FB6376F" w14:textId="77777777" w:rsidR="003A2EA1" w:rsidRPr="00164192" w:rsidRDefault="003A2EA1" w:rsidP="000E036F">
            <w:pPr>
              <w:spacing w:line="300" w:lineRule="auto"/>
              <w:ind w:left="-108"/>
              <w:rPr>
                <w:rFonts w:ascii="Calibri" w:hAnsi="Calibri"/>
                <w:szCs w:val="24"/>
                <w:lang w:val="fr-FR"/>
              </w:rPr>
            </w:pPr>
          </w:p>
        </w:tc>
        <w:tc>
          <w:tcPr>
            <w:tcW w:w="5389" w:type="dxa"/>
            <w:vAlign w:val="bottom"/>
          </w:tcPr>
          <w:p w14:paraId="5C794988" w14:textId="77777777" w:rsidR="007B4900" w:rsidRPr="00164192" w:rsidRDefault="007B4900" w:rsidP="000E036F">
            <w:pPr>
              <w:ind w:left="-108"/>
              <w:rPr>
                <w:rFonts w:ascii="Calibri" w:hAnsi="Calibri"/>
                <w:sz w:val="24"/>
                <w:szCs w:val="24"/>
                <w:lang w:val="fr-FR"/>
              </w:rPr>
            </w:pPr>
          </w:p>
        </w:tc>
      </w:tr>
    </w:tbl>
    <w:p w14:paraId="03013771" w14:textId="77777777" w:rsidR="00956842" w:rsidRPr="00164192" w:rsidRDefault="00956842" w:rsidP="00CE19E2">
      <w:pPr>
        <w:spacing w:line="300" w:lineRule="auto"/>
        <w:rPr>
          <w:rFonts w:ascii="Calibri" w:hAnsi="Calibri"/>
          <w:szCs w:val="24"/>
          <w:lang w:val="fr-FR"/>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3D4398" w14:paraId="2D268DDC" w14:textId="77777777" w:rsidTr="00356DD8">
        <w:trPr>
          <w:cantSplit/>
        </w:trPr>
        <w:tc>
          <w:tcPr>
            <w:tcW w:w="5637" w:type="dxa"/>
          </w:tcPr>
          <w:p w14:paraId="60B893EF" w14:textId="77777777" w:rsidR="001A5964" w:rsidRPr="00F55C7A" w:rsidRDefault="00164192" w:rsidP="00E245B8">
            <w:pPr>
              <w:spacing w:before="60" w:after="60"/>
              <w:ind w:left="-108"/>
              <w:rPr>
                <w:rFonts w:ascii="Calibri" w:hAnsi="Calibri"/>
                <w:b/>
                <w:color w:val="003967"/>
                <w:szCs w:val="24"/>
                <w:lang w:val="fr-FR"/>
              </w:rPr>
            </w:pPr>
            <w:r w:rsidRPr="00F55C7A">
              <w:rPr>
                <w:rFonts w:ascii="Calibri" w:hAnsi="Calibri"/>
                <w:b/>
                <w:bCs/>
                <w:color w:val="003967"/>
                <w:szCs w:val="24"/>
                <w:lang w:val="fr-FR"/>
              </w:rPr>
              <w:t>Contact presse (Allemagne + International)</w:t>
            </w:r>
          </w:p>
          <w:p w14:paraId="24102646" w14:textId="77777777" w:rsidR="001A5964" w:rsidRPr="00F55C7A" w:rsidRDefault="00164192" w:rsidP="00E245B8">
            <w:pPr>
              <w:ind w:left="-108"/>
              <w:rPr>
                <w:rFonts w:ascii="Calibri" w:hAnsi="Calibri"/>
                <w:color w:val="003967"/>
                <w:sz w:val="20"/>
                <w:szCs w:val="24"/>
                <w:lang w:val="fr-FR"/>
              </w:rPr>
            </w:pPr>
            <w:r w:rsidRPr="00F55C7A">
              <w:rPr>
                <w:rFonts w:ascii="Calibri" w:hAnsi="Calibri"/>
                <w:color w:val="003967"/>
                <w:sz w:val="20"/>
                <w:szCs w:val="24"/>
                <w:lang w:val="fr-FR"/>
              </w:rPr>
              <w:t xml:space="preserve">Dr. Fritz Faulhaber GmbH &amp; Co. KG </w:t>
            </w:r>
          </w:p>
          <w:p w14:paraId="1A990BDF" w14:textId="77777777" w:rsidR="001A5964" w:rsidRPr="00F55C7A" w:rsidRDefault="00164192" w:rsidP="00E245B8">
            <w:pPr>
              <w:ind w:left="-108"/>
              <w:rPr>
                <w:rFonts w:ascii="Calibri" w:hAnsi="Calibri"/>
                <w:color w:val="003967"/>
                <w:sz w:val="20"/>
                <w:szCs w:val="24"/>
                <w:lang w:val="fr-FR"/>
              </w:rPr>
            </w:pPr>
            <w:r w:rsidRPr="00F55C7A">
              <w:rPr>
                <w:rFonts w:ascii="Calibri" w:hAnsi="Calibri"/>
                <w:color w:val="003967"/>
                <w:sz w:val="20"/>
                <w:szCs w:val="24"/>
                <w:lang w:val="fr-FR"/>
              </w:rPr>
              <w:t xml:space="preserve">Kristina Wolff – Marketing </w:t>
            </w:r>
          </w:p>
          <w:p w14:paraId="7C692594" w14:textId="77777777" w:rsidR="001A5964" w:rsidRPr="00F55C7A" w:rsidRDefault="00164192" w:rsidP="00E245B8">
            <w:pPr>
              <w:ind w:left="-108"/>
              <w:rPr>
                <w:rFonts w:ascii="Calibri" w:hAnsi="Calibri"/>
                <w:color w:val="003967"/>
                <w:sz w:val="20"/>
                <w:szCs w:val="24"/>
                <w:lang w:val="fr-FR"/>
              </w:rPr>
            </w:pPr>
            <w:proofErr w:type="spellStart"/>
            <w:r w:rsidRPr="00F55C7A">
              <w:rPr>
                <w:rFonts w:ascii="Calibri" w:hAnsi="Calibri"/>
                <w:color w:val="003967"/>
                <w:sz w:val="20"/>
                <w:szCs w:val="24"/>
                <w:lang w:val="fr-FR"/>
              </w:rPr>
              <w:t>Faulhaberstraße</w:t>
            </w:r>
            <w:proofErr w:type="spellEnd"/>
            <w:r w:rsidRPr="00F55C7A">
              <w:rPr>
                <w:rFonts w:ascii="Calibri" w:hAnsi="Calibri"/>
                <w:color w:val="003967"/>
                <w:sz w:val="20"/>
                <w:szCs w:val="24"/>
                <w:lang w:val="fr-FR"/>
              </w:rPr>
              <w:t xml:space="preserve"> 1 · 71101 </w:t>
            </w:r>
            <w:proofErr w:type="spellStart"/>
            <w:r w:rsidRPr="00F55C7A">
              <w:rPr>
                <w:rFonts w:ascii="Calibri" w:hAnsi="Calibri"/>
                <w:color w:val="003967"/>
                <w:sz w:val="20"/>
                <w:szCs w:val="24"/>
                <w:lang w:val="fr-FR"/>
              </w:rPr>
              <w:t>Schönaich</w:t>
            </w:r>
            <w:proofErr w:type="spellEnd"/>
          </w:p>
          <w:p w14:paraId="68D3881D"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Allemagne</w:t>
            </w:r>
          </w:p>
          <w:p w14:paraId="1619A95D" w14:textId="77777777" w:rsidR="001A5964" w:rsidRPr="00164192" w:rsidRDefault="001A5964" w:rsidP="00E245B8">
            <w:pPr>
              <w:ind w:left="-108"/>
              <w:rPr>
                <w:rFonts w:ascii="Calibri" w:hAnsi="Calibri"/>
                <w:color w:val="003967"/>
                <w:sz w:val="20"/>
                <w:szCs w:val="24"/>
                <w:lang w:val="fr-FR"/>
              </w:rPr>
            </w:pPr>
          </w:p>
          <w:p w14:paraId="71830CAE" w14:textId="77777777" w:rsidR="001A5964" w:rsidRPr="00164192" w:rsidRDefault="00164192"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4B8A5C62"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1606E81B" w14:textId="77777777" w:rsidR="00B064E6" w:rsidRPr="00164192" w:rsidRDefault="00B064E6" w:rsidP="00E245B8">
            <w:pPr>
              <w:ind w:left="-108"/>
              <w:rPr>
                <w:rFonts w:ascii="Calibri" w:hAnsi="Calibri"/>
                <w:color w:val="003967"/>
                <w:szCs w:val="24"/>
                <w:lang w:val="fr-FR"/>
              </w:rPr>
            </w:pPr>
          </w:p>
        </w:tc>
        <w:tc>
          <w:tcPr>
            <w:tcW w:w="4428" w:type="dxa"/>
          </w:tcPr>
          <w:p w14:paraId="220318BF" w14:textId="77777777" w:rsidR="001A5964" w:rsidRPr="00164192" w:rsidRDefault="00164192"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6BD90F0E"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 xml:space="preserve">FAULHABER SA </w:t>
            </w:r>
          </w:p>
          <w:p w14:paraId="01238AB8"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Ann-Kristin Hage-Ripamonti – Marketing</w:t>
            </w:r>
          </w:p>
          <w:p w14:paraId="4B8D676C" w14:textId="77777777" w:rsidR="001A5964" w:rsidRPr="00B064E6" w:rsidRDefault="00164192" w:rsidP="00E245B8">
            <w:pPr>
              <w:ind w:left="-108"/>
              <w:rPr>
                <w:rFonts w:ascii="Calibri" w:hAnsi="Calibri"/>
                <w:color w:val="003967"/>
                <w:sz w:val="20"/>
                <w:szCs w:val="24"/>
              </w:rPr>
            </w:pPr>
            <w:r>
              <w:rPr>
                <w:rFonts w:ascii="Calibri" w:hAnsi="Calibri"/>
                <w:color w:val="003967"/>
                <w:sz w:val="20"/>
                <w:szCs w:val="24"/>
                <w:lang w:val="fr"/>
              </w:rPr>
              <w:t xml:space="preserve">6980 </w:t>
            </w:r>
            <w:proofErr w:type="spellStart"/>
            <w:r>
              <w:rPr>
                <w:rFonts w:ascii="Calibri" w:hAnsi="Calibri"/>
                <w:color w:val="003967"/>
                <w:sz w:val="20"/>
                <w:szCs w:val="24"/>
                <w:lang w:val="fr"/>
              </w:rPr>
              <w:t>Croglio</w:t>
            </w:r>
            <w:proofErr w:type="spellEnd"/>
          </w:p>
          <w:p w14:paraId="0AC56504" w14:textId="77777777" w:rsidR="001A5964" w:rsidRPr="00B064E6" w:rsidRDefault="00164192" w:rsidP="00E245B8">
            <w:pPr>
              <w:ind w:left="-108"/>
              <w:rPr>
                <w:rFonts w:ascii="Calibri" w:hAnsi="Calibri"/>
                <w:color w:val="003967"/>
                <w:sz w:val="20"/>
                <w:szCs w:val="24"/>
              </w:rPr>
            </w:pPr>
            <w:r>
              <w:rPr>
                <w:rFonts w:ascii="Calibri" w:hAnsi="Calibri"/>
                <w:color w:val="003967"/>
                <w:sz w:val="20"/>
                <w:szCs w:val="24"/>
                <w:lang w:val="fr"/>
              </w:rPr>
              <w:t>Suisse</w:t>
            </w:r>
          </w:p>
          <w:p w14:paraId="51C11408" w14:textId="77777777" w:rsidR="001A5964" w:rsidRPr="00B064E6" w:rsidRDefault="001A5964" w:rsidP="00E245B8">
            <w:pPr>
              <w:ind w:left="-108"/>
              <w:rPr>
                <w:rFonts w:ascii="Calibri" w:hAnsi="Calibri"/>
                <w:color w:val="003967"/>
                <w:sz w:val="20"/>
                <w:szCs w:val="24"/>
              </w:rPr>
            </w:pPr>
          </w:p>
          <w:p w14:paraId="772A5EFB" w14:textId="77777777" w:rsidR="001A5964" w:rsidRPr="00B064E6" w:rsidRDefault="00164192"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2F8AA87D" w14:textId="77777777" w:rsidR="001A5964" w:rsidRDefault="00164192" w:rsidP="00AB6F49">
            <w:pPr>
              <w:ind w:left="-108"/>
              <w:rPr>
                <w:rFonts w:ascii="Calibri" w:hAnsi="Calibri"/>
                <w:color w:val="003967"/>
                <w:sz w:val="20"/>
                <w:szCs w:val="24"/>
              </w:rPr>
            </w:pPr>
            <w:r>
              <w:rPr>
                <w:rFonts w:ascii="Calibri" w:hAnsi="Calibri"/>
                <w:color w:val="003967"/>
                <w:sz w:val="20"/>
                <w:szCs w:val="24"/>
                <w:lang w:val="fr"/>
              </w:rPr>
              <w:t>marketing@faulhaber.ch</w:t>
            </w:r>
          </w:p>
          <w:p w14:paraId="756E8D10" w14:textId="77777777" w:rsidR="00B064E6" w:rsidRPr="00B064E6" w:rsidRDefault="00B064E6" w:rsidP="00AB6F49">
            <w:pPr>
              <w:ind w:left="-108"/>
              <w:rPr>
                <w:rFonts w:ascii="Calibri" w:hAnsi="Calibri"/>
                <w:b/>
                <w:color w:val="003967"/>
                <w:sz w:val="24"/>
                <w:szCs w:val="24"/>
              </w:rPr>
            </w:pPr>
          </w:p>
        </w:tc>
      </w:tr>
    </w:tbl>
    <w:p w14:paraId="3B1CEBE4"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7214" w14:textId="77777777" w:rsidR="00164192" w:rsidRDefault="00164192">
      <w:r>
        <w:separator/>
      </w:r>
    </w:p>
  </w:endnote>
  <w:endnote w:type="continuationSeparator" w:id="0">
    <w:p w14:paraId="78E9F015" w14:textId="77777777" w:rsidR="00164192" w:rsidRDefault="0016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35B7" w14:textId="77777777" w:rsidR="001F1D92" w:rsidRDefault="00164192" w:rsidP="00A454BC">
    <w:pPr>
      <w:pStyle w:val="Fuzeile"/>
      <w:tabs>
        <w:tab w:val="clear" w:pos="4536"/>
        <w:tab w:val="clear" w:pos="9072"/>
      </w:tabs>
    </w:pPr>
    <w:r>
      <w:rPr>
        <w:noProof/>
        <w:lang w:val="fr"/>
      </w:rPr>
      <w:drawing>
        <wp:anchor distT="0" distB="0" distL="114300" distR="114300" simplePos="0" relativeHeight="251657216" behindDoc="0" locked="0" layoutInCell="1" allowOverlap="1" wp14:anchorId="5988CF4C" wp14:editId="70858D85">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23AB" w14:textId="77777777" w:rsidR="005F763F" w:rsidRDefault="00164192">
    <w:pPr>
      <w:pStyle w:val="Fuzeile"/>
    </w:pPr>
    <w:r>
      <w:rPr>
        <w:noProof/>
        <w:lang w:val="fr"/>
      </w:rPr>
      <w:drawing>
        <wp:anchor distT="0" distB="0" distL="114300" distR="114300" simplePos="0" relativeHeight="251659264" behindDoc="0" locked="0" layoutInCell="1" allowOverlap="1" wp14:anchorId="5B1A9442" wp14:editId="25B6A0B0">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61CB" w14:textId="77777777" w:rsidR="00164192" w:rsidRDefault="00164192">
      <w:r>
        <w:separator/>
      </w:r>
    </w:p>
  </w:footnote>
  <w:footnote w:type="continuationSeparator" w:id="0">
    <w:p w14:paraId="620EB5DE" w14:textId="77777777" w:rsidR="00164192" w:rsidRDefault="0016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A1A" w14:textId="77777777" w:rsidR="001F1D92" w:rsidRPr="00CE19E2" w:rsidRDefault="00164192">
    <w:pPr>
      <w:pStyle w:val="Kopfzeile"/>
      <w:rPr>
        <w:rFonts w:ascii="Calibri" w:hAnsi="Calibri"/>
        <w:szCs w:val="24"/>
      </w:rPr>
    </w:pPr>
    <w:r>
      <w:rPr>
        <w:rFonts w:ascii="Calibri" w:hAnsi="Calibri"/>
        <w:noProof/>
        <w:szCs w:val="24"/>
        <w:lang w:val="fr"/>
      </w:rPr>
      <w:drawing>
        <wp:anchor distT="0" distB="0" distL="114300" distR="114300" simplePos="0" relativeHeight="251656192" behindDoc="0" locked="0" layoutInCell="1" allowOverlap="1" wp14:anchorId="5B9002D6" wp14:editId="3EC9A9ED">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D261" w14:textId="77777777" w:rsidR="00C934DA" w:rsidRDefault="00C934DA" w:rsidP="00C934DA">
    <w:pPr>
      <w:pStyle w:val="Kopfzeile"/>
      <w:rPr>
        <w:rFonts w:asciiTheme="minorHAnsi" w:hAnsiTheme="minorHAnsi" w:cstheme="minorHAnsi"/>
        <w:color w:val="0092D0"/>
        <w:sz w:val="24"/>
        <w:szCs w:val="24"/>
      </w:rPr>
    </w:pPr>
  </w:p>
  <w:p w14:paraId="3FE48870" w14:textId="77777777" w:rsidR="00C934DA" w:rsidRDefault="00C934DA" w:rsidP="00C934DA">
    <w:pPr>
      <w:pStyle w:val="Kopfzeile"/>
      <w:rPr>
        <w:rFonts w:asciiTheme="minorHAnsi" w:hAnsiTheme="minorHAnsi" w:cstheme="minorHAnsi"/>
        <w:color w:val="0092D0"/>
        <w:sz w:val="24"/>
        <w:szCs w:val="24"/>
      </w:rPr>
    </w:pPr>
  </w:p>
  <w:p w14:paraId="3D53092E" w14:textId="77777777" w:rsidR="00C934DA" w:rsidRDefault="00C934DA" w:rsidP="00C934DA">
    <w:pPr>
      <w:pStyle w:val="Kopfzeile"/>
      <w:rPr>
        <w:rFonts w:asciiTheme="minorHAnsi" w:hAnsiTheme="minorHAnsi" w:cstheme="minorHAnsi"/>
        <w:color w:val="0092D0"/>
        <w:sz w:val="24"/>
        <w:szCs w:val="24"/>
      </w:rPr>
    </w:pPr>
  </w:p>
  <w:p w14:paraId="3593F10B" w14:textId="77777777" w:rsidR="00C934DA" w:rsidRDefault="00C934DA" w:rsidP="00C934DA">
    <w:pPr>
      <w:pStyle w:val="Kopfzeile"/>
      <w:rPr>
        <w:rFonts w:asciiTheme="minorHAnsi" w:hAnsiTheme="minorHAnsi" w:cstheme="minorHAnsi"/>
        <w:color w:val="0092D0"/>
        <w:sz w:val="24"/>
        <w:szCs w:val="24"/>
      </w:rPr>
    </w:pPr>
  </w:p>
  <w:p w14:paraId="079309D7" w14:textId="77777777" w:rsidR="00C934DA" w:rsidRPr="00AB6F49" w:rsidRDefault="00164192"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58240" behindDoc="0" locked="0" layoutInCell="1" allowOverlap="1" wp14:anchorId="4E930B45" wp14:editId="7A243BE4">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D4497"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74346CF8">
      <w:start w:val="1"/>
      <w:numFmt w:val="bullet"/>
      <w:lvlText w:val=""/>
      <w:lvlJc w:val="left"/>
      <w:pPr>
        <w:ind w:left="720" w:hanging="360"/>
      </w:pPr>
      <w:rPr>
        <w:rFonts w:ascii="Symbol" w:hAnsi="Symbol" w:hint="default"/>
      </w:rPr>
    </w:lvl>
    <w:lvl w:ilvl="1" w:tplc="D90EAC44" w:tentative="1">
      <w:start w:val="1"/>
      <w:numFmt w:val="bullet"/>
      <w:lvlText w:val="o"/>
      <w:lvlJc w:val="left"/>
      <w:pPr>
        <w:ind w:left="1440" w:hanging="360"/>
      </w:pPr>
      <w:rPr>
        <w:rFonts w:ascii="Courier New" w:hAnsi="Courier New" w:cs="Courier New" w:hint="default"/>
      </w:rPr>
    </w:lvl>
    <w:lvl w:ilvl="2" w:tplc="4664E27C" w:tentative="1">
      <w:start w:val="1"/>
      <w:numFmt w:val="bullet"/>
      <w:lvlText w:val=""/>
      <w:lvlJc w:val="left"/>
      <w:pPr>
        <w:ind w:left="2160" w:hanging="360"/>
      </w:pPr>
      <w:rPr>
        <w:rFonts w:ascii="Wingdings" w:hAnsi="Wingdings" w:hint="default"/>
      </w:rPr>
    </w:lvl>
    <w:lvl w:ilvl="3" w:tplc="7430C384" w:tentative="1">
      <w:start w:val="1"/>
      <w:numFmt w:val="bullet"/>
      <w:lvlText w:val=""/>
      <w:lvlJc w:val="left"/>
      <w:pPr>
        <w:ind w:left="2880" w:hanging="360"/>
      </w:pPr>
      <w:rPr>
        <w:rFonts w:ascii="Symbol" w:hAnsi="Symbol" w:hint="default"/>
      </w:rPr>
    </w:lvl>
    <w:lvl w:ilvl="4" w:tplc="16B21114" w:tentative="1">
      <w:start w:val="1"/>
      <w:numFmt w:val="bullet"/>
      <w:lvlText w:val="o"/>
      <w:lvlJc w:val="left"/>
      <w:pPr>
        <w:ind w:left="3600" w:hanging="360"/>
      </w:pPr>
      <w:rPr>
        <w:rFonts w:ascii="Courier New" w:hAnsi="Courier New" w:cs="Courier New" w:hint="default"/>
      </w:rPr>
    </w:lvl>
    <w:lvl w:ilvl="5" w:tplc="8F80A792" w:tentative="1">
      <w:start w:val="1"/>
      <w:numFmt w:val="bullet"/>
      <w:lvlText w:val=""/>
      <w:lvlJc w:val="left"/>
      <w:pPr>
        <w:ind w:left="4320" w:hanging="360"/>
      </w:pPr>
      <w:rPr>
        <w:rFonts w:ascii="Wingdings" w:hAnsi="Wingdings" w:hint="default"/>
      </w:rPr>
    </w:lvl>
    <w:lvl w:ilvl="6" w:tplc="2AC65B58" w:tentative="1">
      <w:start w:val="1"/>
      <w:numFmt w:val="bullet"/>
      <w:lvlText w:val=""/>
      <w:lvlJc w:val="left"/>
      <w:pPr>
        <w:ind w:left="5040" w:hanging="360"/>
      </w:pPr>
      <w:rPr>
        <w:rFonts w:ascii="Symbol" w:hAnsi="Symbol" w:hint="default"/>
      </w:rPr>
    </w:lvl>
    <w:lvl w:ilvl="7" w:tplc="9A869AA2" w:tentative="1">
      <w:start w:val="1"/>
      <w:numFmt w:val="bullet"/>
      <w:lvlText w:val="o"/>
      <w:lvlJc w:val="left"/>
      <w:pPr>
        <w:ind w:left="5760" w:hanging="360"/>
      </w:pPr>
      <w:rPr>
        <w:rFonts w:ascii="Courier New" w:hAnsi="Courier New" w:cs="Courier New" w:hint="default"/>
      </w:rPr>
    </w:lvl>
    <w:lvl w:ilvl="8" w:tplc="CB645CF4" w:tentative="1">
      <w:start w:val="1"/>
      <w:numFmt w:val="bullet"/>
      <w:lvlText w:val=""/>
      <w:lvlJc w:val="left"/>
      <w:pPr>
        <w:ind w:left="6480" w:hanging="360"/>
      </w:pPr>
      <w:rPr>
        <w:rFonts w:ascii="Wingdings" w:hAnsi="Wingdings" w:hint="default"/>
      </w:rPr>
    </w:lvl>
  </w:abstractNum>
  <w:num w:numId="1" w16cid:durableId="18234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2054B"/>
    <w:rsid w:val="00147D10"/>
    <w:rsid w:val="00157998"/>
    <w:rsid w:val="00164192"/>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C599E"/>
    <w:rsid w:val="002D18BA"/>
    <w:rsid w:val="002D2AC3"/>
    <w:rsid w:val="002F4489"/>
    <w:rsid w:val="002F4956"/>
    <w:rsid w:val="002F55A9"/>
    <w:rsid w:val="00302E99"/>
    <w:rsid w:val="003258F1"/>
    <w:rsid w:val="00333000"/>
    <w:rsid w:val="00342BBC"/>
    <w:rsid w:val="00354A05"/>
    <w:rsid w:val="00356DD8"/>
    <w:rsid w:val="00364804"/>
    <w:rsid w:val="003751FE"/>
    <w:rsid w:val="00397D6C"/>
    <w:rsid w:val="003A2EA1"/>
    <w:rsid w:val="003B1CCA"/>
    <w:rsid w:val="003B29F8"/>
    <w:rsid w:val="003D1442"/>
    <w:rsid w:val="003D4398"/>
    <w:rsid w:val="0040263A"/>
    <w:rsid w:val="004176DD"/>
    <w:rsid w:val="00422927"/>
    <w:rsid w:val="0046350C"/>
    <w:rsid w:val="0046447F"/>
    <w:rsid w:val="0047605E"/>
    <w:rsid w:val="00481B1C"/>
    <w:rsid w:val="0048778F"/>
    <w:rsid w:val="004A2138"/>
    <w:rsid w:val="004C6C2A"/>
    <w:rsid w:val="004E55B0"/>
    <w:rsid w:val="0050135D"/>
    <w:rsid w:val="00512067"/>
    <w:rsid w:val="00517087"/>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B5482"/>
    <w:rsid w:val="007D5DE6"/>
    <w:rsid w:val="008068EB"/>
    <w:rsid w:val="00806B8D"/>
    <w:rsid w:val="0081008D"/>
    <w:rsid w:val="00846343"/>
    <w:rsid w:val="008474F5"/>
    <w:rsid w:val="008709B0"/>
    <w:rsid w:val="008751B3"/>
    <w:rsid w:val="008F2EED"/>
    <w:rsid w:val="008F7ACE"/>
    <w:rsid w:val="00900206"/>
    <w:rsid w:val="00925A3B"/>
    <w:rsid w:val="0093628A"/>
    <w:rsid w:val="00946EAC"/>
    <w:rsid w:val="00950F35"/>
    <w:rsid w:val="00956842"/>
    <w:rsid w:val="0097309F"/>
    <w:rsid w:val="00973316"/>
    <w:rsid w:val="009B4F18"/>
    <w:rsid w:val="009C53CD"/>
    <w:rsid w:val="009D0DEC"/>
    <w:rsid w:val="009D6D40"/>
    <w:rsid w:val="009D7219"/>
    <w:rsid w:val="009F2D6B"/>
    <w:rsid w:val="009F70AA"/>
    <w:rsid w:val="00A02701"/>
    <w:rsid w:val="00A16621"/>
    <w:rsid w:val="00A2106F"/>
    <w:rsid w:val="00A42665"/>
    <w:rsid w:val="00A454BC"/>
    <w:rsid w:val="00A572F1"/>
    <w:rsid w:val="00A61902"/>
    <w:rsid w:val="00A71B61"/>
    <w:rsid w:val="00A9526F"/>
    <w:rsid w:val="00A97770"/>
    <w:rsid w:val="00AB1C73"/>
    <w:rsid w:val="00AB5F33"/>
    <w:rsid w:val="00AB6F49"/>
    <w:rsid w:val="00AF79B5"/>
    <w:rsid w:val="00B064E6"/>
    <w:rsid w:val="00B349FA"/>
    <w:rsid w:val="00B471E5"/>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CE70C7"/>
    <w:rsid w:val="00D0537A"/>
    <w:rsid w:val="00D17321"/>
    <w:rsid w:val="00D31D90"/>
    <w:rsid w:val="00D743A7"/>
    <w:rsid w:val="00D83F18"/>
    <w:rsid w:val="00D96E6D"/>
    <w:rsid w:val="00DA172F"/>
    <w:rsid w:val="00DB55AB"/>
    <w:rsid w:val="00DD6CAE"/>
    <w:rsid w:val="00DE3B8E"/>
    <w:rsid w:val="00E21789"/>
    <w:rsid w:val="00E245B8"/>
    <w:rsid w:val="00E333D5"/>
    <w:rsid w:val="00E4437D"/>
    <w:rsid w:val="00E5429C"/>
    <w:rsid w:val="00E64D65"/>
    <w:rsid w:val="00E82C85"/>
    <w:rsid w:val="00E85FBA"/>
    <w:rsid w:val="00EC0CB6"/>
    <w:rsid w:val="00EC781D"/>
    <w:rsid w:val="00EF0802"/>
    <w:rsid w:val="00EF51B7"/>
    <w:rsid w:val="00F05FFA"/>
    <w:rsid w:val="00F54BBE"/>
    <w:rsid w:val="00F55C7A"/>
    <w:rsid w:val="00F93B4D"/>
    <w:rsid w:val="00FA69C3"/>
    <w:rsid w:val="00FA74B9"/>
    <w:rsid w:val="00FD63D3"/>
    <w:rsid w:val="00FD7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931ED"/>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3301</Characters>
  <Application>Microsoft Office Word</Application>
  <DocSecurity>0</DocSecurity>
  <Lines>75</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5</cp:revision>
  <cp:lastPrinted>2024-03-18T08:40:00Z</cp:lastPrinted>
  <dcterms:created xsi:type="dcterms:W3CDTF">2024-03-18T15:08:00Z</dcterms:created>
  <dcterms:modified xsi:type="dcterms:W3CDTF">2024-04-09T09:16:00Z</dcterms:modified>
</cp:coreProperties>
</file>