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835B" w14:textId="77777777" w:rsidR="00BA49FD" w:rsidRDefault="00BA49FD" w:rsidP="001B390E">
      <w:pPr>
        <w:spacing w:before="240" w:after="120"/>
        <w:rPr>
          <w:rFonts w:ascii="Calibri" w:hAnsi="Calibri"/>
          <w:sz w:val="24"/>
          <w:szCs w:val="24"/>
        </w:rPr>
      </w:pPr>
    </w:p>
    <w:p w14:paraId="507710E6" w14:textId="3E3B7EE6" w:rsidR="002F4956" w:rsidRDefault="001D6577" w:rsidP="002F4956">
      <w:pPr>
        <w:spacing w:after="120"/>
        <w:rPr>
          <w:rFonts w:ascii="Calibri" w:hAnsi="Calibri"/>
        </w:rPr>
      </w:pPr>
      <w:r w:rsidRPr="001D6577">
        <w:rPr>
          <w:rFonts w:ascii="Calibri" w:hAnsi="Calibri"/>
        </w:rPr>
        <w:t xml:space="preserve">Nieuwe </w:t>
      </w:r>
      <w:proofErr w:type="spellStart"/>
      <w:r w:rsidRPr="001D6577">
        <w:rPr>
          <w:rFonts w:ascii="Calibri" w:hAnsi="Calibri"/>
        </w:rPr>
        <w:t>incrementele</w:t>
      </w:r>
      <w:proofErr w:type="spellEnd"/>
      <w:r w:rsidRPr="001D6577">
        <w:rPr>
          <w:rFonts w:ascii="Calibri" w:hAnsi="Calibri"/>
        </w:rPr>
        <w:t xml:space="preserve"> </w:t>
      </w:r>
      <w:proofErr w:type="spellStart"/>
      <w:r w:rsidRPr="001D6577">
        <w:rPr>
          <w:rFonts w:ascii="Calibri" w:hAnsi="Calibri"/>
        </w:rPr>
        <w:t>encoder</w:t>
      </w:r>
      <w:proofErr w:type="spellEnd"/>
      <w:r w:rsidRPr="001D6577">
        <w:rPr>
          <w:rFonts w:ascii="Calibri" w:hAnsi="Calibri"/>
        </w:rPr>
        <w:t xml:space="preserve"> IEP3 van FAULHABER</w:t>
      </w:r>
    </w:p>
    <w:p w14:paraId="02D03567" w14:textId="4B9809BB" w:rsidR="00CE19E2" w:rsidRPr="002C32D0" w:rsidRDefault="001D6577" w:rsidP="002F4956">
      <w:pPr>
        <w:spacing w:after="120"/>
        <w:rPr>
          <w:rFonts w:ascii="Calibri" w:hAnsi="Calibri"/>
          <w:lang w:val="nl-NL"/>
        </w:rPr>
      </w:pPr>
      <w:r w:rsidRPr="001D6577">
        <w:rPr>
          <w:rFonts w:ascii="Calibri" w:hAnsi="Calibri"/>
          <w:b/>
          <w:bCs/>
          <w:sz w:val="32"/>
          <w:szCs w:val="24"/>
          <w:lang w:val="nl"/>
        </w:rPr>
        <w:t>Nieuwste chiptechnologie levert indrukwekkende nauwkeurigheid</w:t>
      </w:r>
      <w:r w:rsidRPr="001D6577">
        <w:rPr>
          <w:rFonts w:ascii="Calibri" w:hAnsi="Calibri"/>
          <w:b/>
          <w:bCs/>
          <w:sz w:val="32"/>
          <w:szCs w:val="24"/>
          <w:lang w:val="nl"/>
        </w:rPr>
        <w:t xml:space="preserve"> </w:t>
      </w:r>
    </w:p>
    <w:p w14:paraId="1AB1C6FD" w14:textId="0201487B" w:rsidR="00E85FBA" w:rsidRDefault="001D6577" w:rsidP="002F4956">
      <w:pPr>
        <w:spacing w:line="300" w:lineRule="auto"/>
        <w:rPr>
          <w:rFonts w:ascii="Calibri" w:hAnsi="Calibri"/>
          <w:b/>
          <w:bCs/>
          <w:lang w:val="nl"/>
        </w:rPr>
      </w:pPr>
      <w:r w:rsidRPr="001D6577">
        <w:rPr>
          <w:rFonts w:ascii="Calibri" w:hAnsi="Calibri"/>
          <w:b/>
          <w:bCs/>
          <w:lang w:val="nl"/>
        </w:rPr>
        <w:t>Schönaich, Duitsland – Met de nieuwe IEP3 voegt FAULHABER een incrementele encoder toe aan zijn productassortiment, die dankzij de meest recente chiptechnologie garant staat voor een bijzonder hoge resolutie en nauwkeurigheid. Met een diameter van slechts 8 mm is de IEP3 extreem lichtgewicht en compact, en toch biedt hij een resolutie van tot 10.000 impulsen per omwenteling. Dit is mogelijk dankzij de nieuwste chiptechnologie met hoge interpolatie. In de standaard uitvoering kan de resolutie vrij worden geprogrammeerd tot 1 tot 4096 impulsen per omwenteling. De gebruikte chiptechnologie garandeert bovendien een hoge positionele nauwkeurigheid van nominaal 0,3 °m en een hoge herhaalnauwkeurigheid van nominaal 0,05 °m, dankzij de nauwkeurigheidscompensatie.</w:t>
      </w:r>
    </w:p>
    <w:p w14:paraId="064640B9" w14:textId="77777777" w:rsidR="001D6577" w:rsidRPr="002C32D0" w:rsidRDefault="001D6577" w:rsidP="002F4956">
      <w:pPr>
        <w:spacing w:line="300" w:lineRule="auto"/>
        <w:rPr>
          <w:rFonts w:ascii="Calibri" w:hAnsi="Calibri"/>
          <w:lang w:val="nl-NL"/>
        </w:rPr>
      </w:pPr>
    </w:p>
    <w:p w14:paraId="6880699F" w14:textId="77777777" w:rsidR="001D6577" w:rsidRPr="001D6577" w:rsidRDefault="001D6577" w:rsidP="001D6577">
      <w:pPr>
        <w:spacing w:line="300" w:lineRule="auto"/>
        <w:rPr>
          <w:rFonts w:ascii="Calibri" w:hAnsi="Calibri"/>
          <w:lang w:val="nl"/>
        </w:rPr>
      </w:pPr>
      <w:r w:rsidRPr="001D6577">
        <w:rPr>
          <w:rFonts w:ascii="Calibri" w:hAnsi="Calibri"/>
          <w:lang w:val="nl"/>
        </w:rPr>
        <w:t xml:space="preserve">De IEP3 kan worden gevoed met voedingsspanningen van 5 V en 3,3 V. Hierdoor is de encoder ook geschikt voor toepassingen op batterijen, die vaak met 3,3 V werken. Ook het grote temperatuurbereik van -40 tot 125 °C ondersteunt vele mogelijke toepassingen. De IEP3 kan worden ingezet voor uiteenlopende toepassingen en wordt gekenmerkt door hoge nauwkeurigheid in de allerkleinste installatieruimtes. De toepassingsgebieden omvatten onder andere protheses in de medische technologie, optische toepassingen als telescopen, microscopen, lasers of camera's, halfgeleiderproductie en robotica. </w:t>
      </w:r>
    </w:p>
    <w:p w14:paraId="4D36867B" w14:textId="77777777" w:rsidR="001D6577" w:rsidRDefault="001D6577" w:rsidP="001D6577">
      <w:pPr>
        <w:spacing w:line="300" w:lineRule="auto"/>
        <w:rPr>
          <w:rFonts w:ascii="Calibri" w:hAnsi="Calibri"/>
          <w:lang w:val="nl"/>
        </w:rPr>
      </w:pPr>
    </w:p>
    <w:p w14:paraId="2160E03D" w14:textId="4C03EA0B" w:rsidR="001D6577" w:rsidRPr="001D6577" w:rsidRDefault="001D6577" w:rsidP="001D6577">
      <w:pPr>
        <w:spacing w:line="300" w:lineRule="auto"/>
        <w:rPr>
          <w:rFonts w:ascii="Calibri" w:hAnsi="Calibri"/>
          <w:lang w:val="nl"/>
        </w:rPr>
      </w:pPr>
      <w:r w:rsidRPr="001D6577">
        <w:rPr>
          <w:rFonts w:ascii="Calibri" w:hAnsi="Calibri"/>
          <w:lang w:val="nl"/>
        </w:rPr>
        <w:t>De ON-as-encoder met 2-polige sensormagneet heeft een eenvoudig en stevig ontwerp. Door de modulaire eigenschappen die FAULHABER al had ingevoerd met de encoderserie IE3, vormt de IEP3 een platform voor verschillende motoren van de aandrijfspecialist. De nieuwe encoder kan worden gecombineerd met DC-motoren uit de series 0816SR, 1016SR en 1024SR en met stappenmotoren uit de series AM0820, AM1020 en AM1524.</w:t>
      </w:r>
    </w:p>
    <w:p w14:paraId="7533211E" w14:textId="77777777" w:rsidR="001D6577" w:rsidRDefault="001D6577" w:rsidP="001D6577">
      <w:pPr>
        <w:spacing w:line="300" w:lineRule="auto"/>
        <w:rPr>
          <w:rFonts w:ascii="Calibri" w:hAnsi="Calibri"/>
          <w:lang w:val="nl"/>
        </w:rPr>
      </w:pPr>
    </w:p>
    <w:p w14:paraId="1C875815" w14:textId="3FD1F865" w:rsidR="001D6577" w:rsidRPr="001D6577" w:rsidRDefault="001D6577" w:rsidP="001D6577">
      <w:pPr>
        <w:spacing w:line="300" w:lineRule="auto"/>
        <w:rPr>
          <w:rFonts w:ascii="Calibri" w:hAnsi="Calibri"/>
          <w:lang w:val="nl"/>
        </w:rPr>
      </w:pPr>
      <w:r w:rsidRPr="001D6577">
        <w:rPr>
          <w:rFonts w:ascii="Calibri" w:hAnsi="Calibri"/>
          <w:lang w:val="nl"/>
        </w:rPr>
        <w:t>Er zijn meerdere opties voor de elektrische aansluiting van de encoder, zoals PVC- of FEP-kabels, stekkeropties en kabels van verschillende lengtes.</w:t>
      </w:r>
    </w:p>
    <w:p w14:paraId="0F4AE1E4" w14:textId="77777777" w:rsidR="001D6577" w:rsidRPr="001D6577" w:rsidRDefault="001D6577" w:rsidP="001D6577">
      <w:pPr>
        <w:spacing w:line="300" w:lineRule="auto"/>
        <w:rPr>
          <w:rFonts w:ascii="Calibri" w:hAnsi="Calibri"/>
          <w:lang w:val="nl"/>
        </w:rPr>
      </w:pPr>
    </w:p>
    <w:p w14:paraId="46C8AD83" w14:textId="77777777" w:rsidR="001D6577" w:rsidRPr="001D6577" w:rsidRDefault="001D6577" w:rsidP="001D6577">
      <w:pPr>
        <w:spacing w:line="300" w:lineRule="auto"/>
        <w:rPr>
          <w:rFonts w:ascii="Calibri" w:hAnsi="Calibri"/>
          <w:lang w:val="nl"/>
        </w:rPr>
      </w:pPr>
      <w:r w:rsidRPr="001D6577">
        <w:rPr>
          <w:rFonts w:ascii="Calibri" w:hAnsi="Calibri"/>
          <w:lang w:val="nl"/>
        </w:rPr>
        <w:t>De voordelen op een rij:</w:t>
      </w:r>
    </w:p>
    <w:p w14:paraId="1BB55196" w14:textId="77777777" w:rsidR="001D6577" w:rsidRPr="001D6577" w:rsidRDefault="001D6577" w:rsidP="001D6577">
      <w:pPr>
        <w:spacing w:line="300" w:lineRule="auto"/>
        <w:rPr>
          <w:rFonts w:ascii="Calibri" w:hAnsi="Calibri"/>
          <w:lang w:val="nl"/>
        </w:rPr>
      </w:pPr>
      <w:r w:rsidRPr="001D6577">
        <w:rPr>
          <w:rFonts w:ascii="Calibri" w:hAnsi="Calibri"/>
          <w:lang w:val="nl"/>
        </w:rPr>
        <w:t>•</w:t>
      </w:r>
      <w:r w:rsidRPr="001D6577">
        <w:rPr>
          <w:rFonts w:ascii="Calibri" w:hAnsi="Calibri"/>
          <w:lang w:val="nl"/>
        </w:rPr>
        <w:tab/>
        <w:t>Hoge resolutie tot 10.000 impulsen per omwenteling</w:t>
      </w:r>
    </w:p>
    <w:p w14:paraId="1607968D" w14:textId="77777777" w:rsidR="001D6577" w:rsidRPr="001D6577" w:rsidRDefault="001D6577" w:rsidP="001D6577">
      <w:pPr>
        <w:spacing w:line="300" w:lineRule="auto"/>
        <w:ind w:left="705" w:hanging="705"/>
        <w:rPr>
          <w:rFonts w:ascii="Calibri" w:hAnsi="Calibri"/>
          <w:lang w:val="nl"/>
        </w:rPr>
      </w:pPr>
      <w:r w:rsidRPr="001D6577">
        <w:rPr>
          <w:rFonts w:ascii="Calibri" w:hAnsi="Calibri"/>
          <w:lang w:val="nl"/>
        </w:rPr>
        <w:t>•</w:t>
      </w:r>
      <w:r w:rsidRPr="001D6577">
        <w:rPr>
          <w:rFonts w:ascii="Calibri" w:hAnsi="Calibri"/>
          <w:lang w:val="nl"/>
        </w:rPr>
        <w:tab/>
        <w:t>Nieuwste chiptechnologie voor nauwkeurigheidscompensatie, voor hoge positioneringsnauwkeurigheid en herhaalnauwkeurigheid</w:t>
      </w:r>
    </w:p>
    <w:p w14:paraId="09329F9B" w14:textId="3C275565" w:rsidR="001A5964" w:rsidRPr="002C32D0" w:rsidRDefault="001D6577" w:rsidP="001D6577">
      <w:pPr>
        <w:spacing w:line="300" w:lineRule="auto"/>
        <w:rPr>
          <w:rFonts w:ascii="Calibri" w:hAnsi="Calibri"/>
          <w:lang w:val="nl-NL"/>
        </w:rPr>
      </w:pPr>
      <w:r w:rsidRPr="001D6577">
        <w:rPr>
          <w:rFonts w:ascii="Calibri" w:hAnsi="Calibri"/>
          <w:lang w:val="nl"/>
        </w:rPr>
        <w:t>•</w:t>
      </w:r>
      <w:r w:rsidRPr="001D6577">
        <w:rPr>
          <w:rFonts w:ascii="Calibri" w:hAnsi="Calibri"/>
          <w:lang w:val="nl"/>
        </w:rPr>
        <w:tab/>
        <w:t>Bijzonder lichtgewicht en compact</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4"/>
      </w:tblGrid>
      <w:tr w:rsidR="003C2315" w14:paraId="2CCD06B2" w14:textId="77777777" w:rsidTr="00AB7A66">
        <w:tc>
          <w:tcPr>
            <w:tcW w:w="5103" w:type="dxa"/>
          </w:tcPr>
          <w:p w14:paraId="7621C097" w14:textId="77777777" w:rsidR="00E82C85" w:rsidRPr="002C32D0" w:rsidRDefault="00E82C85" w:rsidP="000E036F">
            <w:pPr>
              <w:spacing w:line="300" w:lineRule="auto"/>
              <w:rPr>
                <w:rFonts w:ascii="Calibri" w:hAnsi="Calibri"/>
                <w:sz w:val="20"/>
                <w:szCs w:val="20"/>
                <w:lang w:val="nl-NL"/>
              </w:rPr>
            </w:pPr>
          </w:p>
        </w:tc>
        <w:tc>
          <w:tcPr>
            <w:tcW w:w="4964" w:type="dxa"/>
          </w:tcPr>
          <w:p w14:paraId="07E66568" w14:textId="2697540C" w:rsidR="00157998" w:rsidRPr="00E82C85" w:rsidRDefault="001D6577" w:rsidP="00C8482C">
            <w:pPr>
              <w:ind w:left="-108"/>
              <w:rPr>
                <w:rFonts w:ascii="Calibri" w:hAnsi="Calibri"/>
                <w:sz w:val="20"/>
                <w:szCs w:val="20"/>
              </w:rPr>
            </w:pPr>
            <w:r>
              <w:rPr>
                <w:rFonts w:ascii="Calibri" w:hAnsi="Calibri"/>
                <w:sz w:val="20"/>
                <w:szCs w:val="20"/>
                <w:lang w:val="nl"/>
              </w:rPr>
              <w:t>305</w:t>
            </w:r>
            <w:r w:rsidR="002C32D0">
              <w:rPr>
                <w:rFonts w:ascii="Calibri" w:hAnsi="Calibri"/>
                <w:sz w:val="20"/>
                <w:szCs w:val="20"/>
                <w:lang w:val="nl"/>
              </w:rPr>
              <w:t xml:space="preserve"> words / </w:t>
            </w:r>
            <w:r>
              <w:rPr>
                <w:rFonts w:ascii="Calibri" w:hAnsi="Calibri"/>
                <w:sz w:val="20"/>
                <w:szCs w:val="20"/>
                <w:lang w:val="nl"/>
              </w:rPr>
              <w:t>2</w:t>
            </w:r>
            <w:r w:rsidR="002C32D0">
              <w:rPr>
                <w:rFonts w:ascii="Calibri" w:hAnsi="Calibri"/>
                <w:sz w:val="20"/>
                <w:szCs w:val="20"/>
                <w:lang w:val="nl"/>
              </w:rPr>
              <w:t>,</w:t>
            </w:r>
            <w:r>
              <w:rPr>
                <w:rFonts w:ascii="Calibri" w:hAnsi="Calibri"/>
                <w:sz w:val="20"/>
                <w:szCs w:val="20"/>
                <w:lang w:val="nl"/>
              </w:rPr>
              <w:t>252</w:t>
            </w:r>
            <w:r w:rsidR="002C32D0">
              <w:rPr>
                <w:rFonts w:ascii="Calibri" w:hAnsi="Calibri"/>
                <w:sz w:val="20"/>
                <w:szCs w:val="20"/>
                <w:lang w:val="nl"/>
              </w:rPr>
              <w:t xml:space="preserve"> characters</w:t>
            </w:r>
          </w:p>
        </w:tc>
      </w:tr>
      <w:tr w:rsidR="003C2315" w14:paraId="02EBB256" w14:textId="77777777" w:rsidTr="00AB7A66">
        <w:trPr>
          <w:cantSplit/>
          <w:trHeight w:val="80"/>
        </w:trPr>
        <w:tc>
          <w:tcPr>
            <w:tcW w:w="5103" w:type="dxa"/>
          </w:tcPr>
          <w:p w14:paraId="5086B22E" w14:textId="77777777" w:rsidR="00234BDD" w:rsidRPr="00E82C85" w:rsidRDefault="00234BDD" w:rsidP="00956842">
            <w:pPr>
              <w:spacing w:line="300" w:lineRule="auto"/>
              <w:ind w:left="-108"/>
              <w:rPr>
                <w:rFonts w:ascii="Calibri" w:hAnsi="Calibri"/>
                <w:noProof/>
                <w:sz w:val="20"/>
                <w:szCs w:val="20"/>
              </w:rPr>
            </w:pPr>
          </w:p>
          <w:p w14:paraId="5A6E6E8B" w14:textId="77777777" w:rsidR="00157998" w:rsidRPr="00E82C85" w:rsidRDefault="00157998" w:rsidP="00956842">
            <w:pPr>
              <w:spacing w:line="300" w:lineRule="auto"/>
              <w:ind w:left="-108"/>
              <w:rPr>
                <w:rFonts w:ascii="Calibri" w:hAnsi="Calibri"/>
                <w:sz w:val="20"/>
                <w:szCs w:val="20"/>
              </w:rPr>
            </w:pPr>
          </w:p>
        </w:tc>
        <w:tc>
          <w:tcPr>
            <w:tcW w:w="4964" w:type="dxa"/>
            <w:vAlign w:val="bottom"/>
          </w:tcPr>
          <w:p w14:paraId="2C137E94" w14:textId="36CBBB83" w:rsidR="007B4900" w:rsidRPr="00E82C85" w:rsidRDefault="007B4900" w:rsidP="00C419FD">
            <w:pPr>
              <w:rPr>
                <w:rFonts w:ascii="Calibri" w:hAnsi="Calibri"/>
                <w:sz w:val="20"/>
                <w:szCs w:val="20"/>
              </w:rPr>
            </w:pPr>
          </w:p>
        </w:tc>
      </w:tr>
      <w:tr w:rsidR="00CE4920" w:rsidRPr="00C419FD" w14:paraId="27A864D3" w14:textId="77777777" w:rsidTr="00AB7A66">
        <w:trPr>
          <w:cantSplit/>
          <w:trHeight w:val="80"/>
        </w:trPr>
        <w:tc>
          <w:tcPr>
            <w:tcW w:w="5103" w:type="dxa"/>
          </w:tcPr>
          <w:p w14:paraId="70E074A2" w14:textId="77777777" w:rsidR="00CE4920" w:rsidRPr="00E82C85" w:rsidRDefault="00CE4920" w:rsidP="00CE4920">
            <w:pPr>
              <w:spacing w:line="300" w:lineRule="auto"/>
              <w:ind w:left="-108"/>
              <w:rPr>
                <w:rFonts w:ascii="Calibri" w:hAnsi="Calibri"/>
                <w:noProof/>
                <w:sz w:val="20"/>
                <w:szCs w:val="20"/>
              </w:rPr>
            </w:pPr>
          </w:p>
          <w:p w14:paraId="2725340F" w14:textId="6DE75B51" w:rsidR="00CE4920" w:rsidRPr="003A2EA1" w:rsidRDefault="00CE4920" w:rsidP="00CE4920">
            <w:pPr>
              <w:spacing w:line="300" w:lineRule="auto"/>
              <w:ind w:left="-108"/>
              <w:rPr>
                <w:rFonts w:ascii="Calibri" w:hAnsi="Calibri"/>
                <w:szCs w:val="24"/>
              </w:rPr>
            </w:pPr>
            <w:r>
              <w:rPr>
                <w:rFonts w:ascii="Calibri" w:hAnsi="Calibri"/>
                <w:noProof/>
                <w:sz w:val="20"/>
                <w:szCs w:val="20"/>
              </w:rPr>
              <w:drawing>
                <wp:inline distT="0" distB="0" distL="0" distR="0" wp14:anchorId="5FA724FD" wp14:editId="48DD16AA">
                  <wp:extent cx="2993006" cy="23940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3006" cy="2394000"/>
                          </a:xfrm>
                          <a:prstGeom prst="rect">
                            <a:avLst/>
                          </a:prstGeom>
                        </pic:spPr>
                      </pic:pic>
                    </a:graphicData>
                  </a:graphic>
                </wp:inline>
              </w:drawing>
            </w:r>
          </w:p>
        </w:tc>
        <w:tc>
          <w:tcPr>
            <w:tcW w:w="4964" w:type="dxa"/>
            <w:vAlign w:val="bottom"/>
          </w:tcPr>
          <w:p w14:paraId="37EB72F5" w14:textId="77777777" w:rsidR="00D60288" w:rsidRDefault="00D60288" w:rsidP="00CE4920">
            <w:pPr>
              <w:ind w:left="-108"/>
              <w:rPr>
                <w:rFonts w:ascii="Calibri" w:hAnsi="Calibri"/>
                <w:sz w:val="18"/>
                <w:szCs w:val="18"/>
                <w:lang w:val="nl-NL"/>
              </w:rPr>
            </w:pPr>
          </w:p>
          <w:p w14:paraId="1F16B358" w14:textId="77777777" w:rsidR="00D60288" w:rsidRDefault="00D60288" w:rsidP="00CE4920">
            <w:pPr>
              <w:ind w:left="-108"/>
              <w:rPr>
                <w:rFonts w:ascii="Calibri" w:hAnsi="Calibri"/>
                <w:sz w:val="18"/>
                <w:szCs w:val="18"/>
                <w:lang w:val="nl-NL"/>
              </w:rPr>
            </w:pPr>
          </w:p>
          <w:p w14:paraId="54C9D400" w14:textId="5EA5F0E0" w:rsidR="00CE4920" w:rsidRDefault="00C419FD" w:rsidP="00CE4920">
            <w:pPr>
              <w:ind w:left="-108"/>
              <w:rPr>
                <w:rFonts w:ascii="Calibri" w:hAnsi="Calibri"/>
                <w:sz w:val="18"/>
                <w:szCs w:val="18"/>
                <w:lang w:val="nl-NL"/>
              </w:rPr>
            </w:pPr>
            <w:r w:rsidRPr="00C419FD">
              <w:rPr>
                <w:rFonts w:ascii="Calibri" w:hAnsi="Calibri"/>
                <w:sz w:val="18"/>
                <w:szCs w:val="18"/>
                <w:lang w:val="nl-NL"/>
              </w:rPr>
              <w:t>De IEP3 bereikt een bijzonder hoge resolutie en nauwkeurigheid dankzij de meest recente chiptechnologie.</w:t>
            </w:r>
            <w:r w:rsidRPr="00C419FD">
              <w:rPr>
                <w:rFonts w:ascii="Calibri" w:hAnsi="Calibri"/>
                <w:sz w:val="18"/>
                <w:szCs w:val="18"/>
                <w:lang w:val="nl-NL"/>
              </w:rPr>
              <w:t xml:space="preserve"> </w:t>
            </w:r>
            <w:r w:rsidR="00CE4920" w:rsidRPr="00C419FD">
              <w:rPr>
                <w:rFonts w:ascii="Calibri" w:hAnsi="Calibri"/>
                <w:sz w:val="18"/>
                <w:szCs w:val="18"/>
                <w:lang w:val="nl-NL"/>
              </w:rPr>
              <w:t>© FAULHABER</w:t>
            </w:r>
          </w:p>
          <w:p w14:paraId="594ADA5F" w14:textId="61BE18C9" w:rsidR="00AB7A66" w:rsidRPr="00C419FD" w:rsidRDefault="00AB7A66" w:rsidP="00CE4920">
            <w:pPr>
              <w:ind w:left="-108"/>
              <w:rPr>
                <w:rFonts w:ascii="Calibri" w:hAnsi="Calibri"/>
                <w:sz w:val="24"/>
                <w:szCs w:val="24"/>
                <w:lang w:val="nl-NL"/>
              </w:rPr>
            </w:pPr>
          </w:p>
        </w:tc>
      </w:tr>
    </w:tbl>
    <w:p w14:paraId="0230C53A" w14:textId="5DD6DCF0" w:rsidR="00956842" w:rsidRDefault="00956842" w:rsidP="00CE19E2">
      <w:pPr>
        <w:spacing w:line="300" w:lineRule="auto"/>
        <w:rPr>
          <w:rFonts w:ascii="Calibri" w:hAnsi="Calibri"/>
          <w:szCs w:val="24"/>
          <w:lang w:val="nl-NL"/>
        </w:rPr>
      </w:pPr>
    </w:p>
    <w:p w14:paraId="16E6D455" w14:textId="77777777" w:rsidR="00AB7A66" w:rsidRPr="00C419FD" w:rsidRDefault="00AB7A66" w:rsidP="00CE19E2">
      <w:pPr>
        <w:spacing w:line="300" w:lineRule="auto"/>
        <w:rPr>
          <w:rFonts w:ascii="Calibri" w:hAnsi="Calibri"/>
          <w:szCs w:val="24"/>
          <w:lang w:val="nl-NL"/>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3C2315" w14:paraId="1833937D" w14:textId="77777777" w:rsidTr="00356DD8">
        <w:trPr>
          <w:cantSplit/>
        </w:trPr>
        <w:tc>
          <w:tcPr>
            <w:tcW w:w="5637" w:type="dxa"/>
          </w:tcPr>
          <w:p w14:paraId="240AFBFE" w14:textId="77777777" w:rsidR="001A5964" w:rsidRPr="002C32D0" w:rsidRDefault="002C32D0" w:rsidP="00E245B8">
            <w:pPr>
              <w:spacing w:before="60" w:after="60"/>
              <w:ind w:left="-108"/>
              <w:rPr>
                <w:rFonts w:ascii="Calibri" w:hAnsi="Calibri"/>
                <w:b/>
                <w:color w:val="003967"/>
                <w:szCs w:val="24"/>
                <w:lang w:val="nl-NL"/>
              </w:rPr>
            </w:pPr>
            <w:r>
              <w:rPr>
                <w:rFonts w:ascii="Calibri" w:hAnsi="Calibri"/>
                <w:b/>
                <w:bCs/>
                <w:color w:val="003967"/>
                <w:szCs w:val="24"/>
                <w:lang w:val="nl"/>
              </w:rPr>
              <w:t>Contact pers (Duitsland en Internationaal)</w:t>
            </w:r>
          </w:p>
          <w:p w14:paraId="54720269" w14:textId="77777777" w:rsidR="001A5964" w:rsidRPr="00AB6F49" w:rsidRDefault="002C32D0" w:rsidP="00E245B8">
            <w:pPr>
              <w:ind w:left="-108"/>
              <w:rPr>
                <w:rFonts w:ascii="Calibri" w:hAnsi="Calibri"/>
                <w:color w:val="003967"/>
                <w:sz w:val="20"/>
                <w:szCs w:val="24"/>
              </w:rPr>
            </w:pPr>
            <w:r w:rsidRPr="002C32D0">
              <w:rPr>
                <w:rFonts w:ascii="Calibri" w:hAnsi="Calibri"/>
                <w:color w:val="003967"/>
                <w:sz w:val="20"/>
                <w:szCs w:val="24"/>
              </w:rPr>
              <w:t xml:space="preserve">Dr. Fritz Faulhaber GmbH &amp; Co. KG </w:t>
            </w:r>
          </w:p>
          <w:p w14:paraId="34D35D66" w14:textId="77777777" w:rsidR="001A5964" w:rsidRPr="00AB6F49" w:rsidRDefault="002C32D0" w:rsidP="00E245B8">
            <w:pPr>
              <w:ind w:left="-108"/>
              <w:rPr>
                <w:rFonts w:ascii="Calibri" w:hAnsi="Calibri"/>
                <w:color w:val="003967"/>
                <w:sz w:val="20"/>
                <w:szCs w:val="24"/>
              </w:rPr>
            </w:pPr>
            <w:r w:rsidRPr="002C32D0">
              <w:rPr>
                <w:rFonts w:ascii="Calibri" w:hAnsi="Calibri"/>
                <w:color w:val="003967"/>
                <w:sz w:val="20"/>
                <w:szCs w:val="24"/>
              </w:rPr>
              <w:t xml:space="preserve">Kristina Wolff – </w:t>
            </w:r>
            <w:proofErr w:type="spellStart"/>
            <w:r w:rsidRPr="002C32D0">
              <w:rPr>
                <w:rFonts w:ascii="Calibri" w:hAnsi="Calibri"/>
                <w:color w:val="003967"/>
                <w:sz w:val="20"/>
                <w:szCs w:val="24"/>
              </w:rPr>
              <w:t>marketing</w:t>
            </w:r>
            <w:proofErr w:type="spellEnd"/>
            <w:r w:rsidRPr="002C32D0">
              <w:rPr>
                <w:rFonts w:ascii="Calibri" w:hAnsi="Calibri"/>
                <w:color w:val="003967"/>
                <w:sz w:val="20"/>
                <w:szCs w:val="24"/>
              </w:rPr>
              <w:t xml:space="preserve"> </w:t>
            </w:r>
          </w:p>
          <w:p w14:paraId="2BB2D112" w14:textId="77777777" w:rsidR="001A5964" w:rsidRPr="00AB6F49" w:rsidRDefault="002C32D0" w:rsidP="00E245B8">
            <w:pPr>
              <w:ind w:left="-108"/>
              <w:rPr>
                <w:rFonts w:ascii="Calibri" w:hAnsi="Calibri"/>
                <w:color w:val="003967"/>
                <w:sz w:val="20"/>
                <w:szCs w:val="24"/>
              </w:rPr>
            </w:pPr>
            <w:r w:rsidRPr="002C32D0">
              <w:rPr>
                <w:rFonts w:ascii="Calibri" w:hAnsi="Calibri"/>
                <w:color w:val="003967"/>
                <w:sz w:val="20"/>
                <w:szCs w:val="24"/>
              </w:rPr>
              <w:t>Faulhaberstraße 1 · 71101 Schönaich</w:t>
            </w:r>
          </w:p>
          <w:p w14:paraId="060B702A" w14:textId="77777777" w:rsidR="001A5964" w:rsidRPr="00AB6F49" w:rsidRDefault="002C32D0" w:rsidP="00E245B8">
            <w:pPr>
              <w:ind w:left="-108"/>
              <w:rPr>
                <w:rFonts w:ascii="Calibri" w:hAnsi="Calibri"/>
                <w:color w:val="003967"/>
                <w:sz w:val="20"/>
                <w:szCs w:val="24"/>
              </w:rPr>
            </w:pPr>
            <w:r>
              <w:rPr>
                <w:rFonts w:ascii="Calibri" w:hAnsi="Calibri"/>
                <w:color w:val="003967"/>
                <w:sz w:val="20"/>
                <w:szCs w:val="24"/>
                <w:lang w:val="nl"/>
              </w:rPr>
              <w:t>Germany</w:t>
            </w:r>
          </w:p>
          <w:p w14:paraId="7FDABFD0" w14:textId="77777777" w:rsidR="001A5964" w:rsidRPr="00AB6F49" w:rsidRDefault="001A5964" w:rsidP="00E245B8">
            <w:pPr>
              <w:ind w:left="-108"/>
              <w:rPr>
                <w:rFonts w:ascii="Calibri" w:hAnsi="Calibri"/>
                <w:color w:val="003967"/>
                <w:sz w:val="20"/>
                <w:szCs w:val="24"/>
              </w:rPr>
            </w:pPr>
          </w:p>
          <w:p w14:paraId="05FD967C" w14:textId="77777777" w:rsidR="001A5964" w:rsidRPr="00B064E6" w:rsidRDefault="002C32D0"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+49 7031 638-148 · </w:t>
            </w:r>
            <w:r>
              <w:rPr>
                <w:rFonts w:ascii="Calibri" w:hAnsi="Calibri"/>
                <w:color w:val="0092D0"/>
                <w:sz w:val="20"/>
                <w:szCs w:val="24"/>
                <w:lang w:val="nl"/>
              </w:rPr>
              <w:t>F</w:t>
            </w:r>
            <w:r>
              <w:rPr>
                <w:rFonts w:ascii="Calibri" w:hAnsi="Calibri"/>
                <w:color w:val="003967"/>
                <w:sz w:val="20"/>
                <w:szCs w:val="24"/>
                <w:lang w:val="nl"/>
              </w:rPr>
              <w:t xml:space="preserve"> +49 7031 638-8148 </w:t>
            </w:r>
          </w:p>
          <w:p w14:paraId="6C82D9B4" w14:textId="77777777" w:rsidR="001A5964" w:rsidRPr="00B064E6" w:rsidRDefault="002C32D0" w:rsidP="00E245B8">
            <w:pPr>
              <w:ind w:left="-108"/>
              <w:rPr>
                <w:rFonts w:ascii="Calibri" w:hAnsi="Calibri"/>
                <w:color w:val="003967"/>
                <w:sz w:val="20"/>
                <w:szCs w:val="24"/>
              </w:rPr>
            </w:pPr>
            <w:r>
              <w:rPr>
                <w:rFonts w:ascii="Calibri" w:hAnsi="Calibri"/>
                <w:color w:val="003967"/>
                <w:sz w:val="20"/>
                <w:szCs w:val="24"/>
                <w:lang w:val="nl"/>
              </w:rPr>
              <w:t>info@faulhaber.nl</w:t>
            </w:r>
          </w:p>
          <w:p w14:paraId="72E6B33E" w14:textId="77777777" w:rsidR="00B064E6" w:rsidRPr="00B064E6" w:rsidRDefault="00B064E6" w:rsidP="00E245B8">
            <w:pPr>
              <w:ind w:left="-108"/>
              <w:rPr>
                <w:rFonts w:ascii="Calibri" w:hAnsi="Calibri"/>
                <w:color w:val="003967"/>
                <w:szCs w:val="24"/>
              </w:rPr>
            </w:pPr>
          </w:p>
        </w:tc>
        <w:tc>
          <w:tcPr>
            <w:tcW w:w="4428" w:type="dxa"/>
          </w:tcPr>
          <w:p w14:paraId="17773E3F" w14:textId="77777777" w:rsidR="001A5964" w:rsidRPr="002C32D0" w:rsidRDefault="002C32D0" w:rsidP="00E245B8">
            <w:pPr>
              <w:spacing w:before="60" w:after="60"/>
              <w:ind w:left="-108"/>
              <w:rPr>
                <w:rFonts w:ascii="Calibri" w:hAnsi="Calibri"/>
                <w:b/>
                <w:color w:val="003967"/>
                <w:szCs w:val="24"/>
                <w:lang w:val="en-GB"/>
              </w:rPr>
            </w:pPr>
            <w:r w:rsidRPr="002C32D0">
              <w:rPr>
                <w:rFonts w:ascii="Calibri" w:hAnsi="Calibri"/>
                <w:b/>
                <w:bCs/>
                <w:color w:val="003967"/>
                <w:szCs w:val="24"/>
                <w:lang w:val="en-GB"/>
              </w:rPr>
              <w:t>Contact Benelux</w:t>
            </w:r>
          </w:p>
          <w:p w14:paraId="549BBFF1" w14:textId="77777777" w:rsidR="001A5964" w:rsidRPr="002C32D0" w:rsidRDefault="002C32D0" w:rsidP="00E245B8">
            <w:pPr>
              <w:ind w:left="-108"/>
              <w:rPr>
                <w:rFonts w:ascii="Calibri" w:hAnsi="Calibri"/>
                <w:color w:val="003967"/>
                <w:sz w:val="20"/>
                <w:szCs w:val="24"/>
                <w:lang w:val="en-GB"/>
              </w:rPr>
            </w:pPr>
            <w:r w:rsidRPr="002C32D0">
              <w:rPr>
                <w:rFonts w:ascii="Calibri" w:hAnsi="Calibri"/>
                <w:color w:val="003967"/>
                <w:sz w:val="20"/>
                <w:szCs w:val="24"/>
                <w:lang w:val="en-GB"/>
              </w:rPr>
              <w:t xml:space="preserve">FAULHABER Benelux </w:t>
            </w:r>
          </w:p>
          <w:p w14:paraId="761F5E35" w14:textId="77777777" w:rsidR="001A5964" w:rsidRPr="002C32D0" w:rsidRDefault="002C32D0" w:rsidP="00E245B8">
            <w:pPr>
              <w:ind w:left="-108"/>
              <w:rPr>
                <w:rFonts w:ascii="Calibri" w:hAnsi="Calibri"/>
                <w:color w:val="003967"/>
                <w:sz w:val="20"/>
                <w:szCs w:val="24"/>
                <w:lang w:val="en-GB"/>
              </w:rPr>
            </w:pPr>
            <w:r w:rsidRPr="002C32D0">
              <w:rPr>
                <w:rFonts w:ascii="Calibri" w:hAnsi="Calibri"/>
                <w:color w:val="003967"/>
                <w:sz w:val="20"/>
                <w:szCs w:val="24"/>
                <w:lang w:val="en-GB"/>
              </w:rPr>
              <w:t>High Tech Campus 9</w:t>
            </w:r>
          </w:p>
          <w:p w14:paraId="2C6E1968" w14:textId="77777777" w:rsidR="001A5964" w:rsidRPr="00B064E6" w:rsidRDefault="002C32D0" w:rsidP="00E245B8">
            <w:pPr>
              <w:ind w:left="-108"/>
              <w:rPr>
                <w:rFonts w:ascii="Calibri" w:hAnsi="Calibri"/>
                <w:color w:val="003967"/>
                <w:sz w:val="20"/>
                <w:szCs w:val="24"/>
              </w:rPr>
            </w:pPr>
            <w:r>
              <w:rPr>
                <w:rFonts w:ascii="Calibri" w:hAnsi="Calibri"/>
                <w:color w:val="003967"/>
                <w:sz w:val="20"/>
                <w:szCs w:val="24"/>
                <w:lang w:val="nl"/>
              </w:rPr>
              <w:t>5656 AE Eindhoven</w:t>
            </w:r>
          </w:p>
          <w:p w14:paraId="16D171E4" w14:textId="77777777" w:rsidR="001A5964" w:rsidRPr="00B064E6" w:rsidRDefault="002C32D0" w:rsidP="00E245B8">
            <w:pPr>
              <w:ind w:left="-108"/>
              <w:rPr>
                <w:rFonts w:ascii="Calibri" w:hAnsi="Calibri"/>
                <w:color w:val="003967"/>
                <w:sz w:val="20"/>
                <w:szCs w:val="24"/>
              </w:rPr>
            </w:pPr>
            <w:r>
              <w:rPr>
                <w:rFonts w:ascii="Calibri" w:hAnsi="Calibri"/>
                <w:color w:val="003967"/>
                <w:sz w:val="20"/>
                <w:szCs w:val="24"/>
                <w:lang w:val="nl"/>
              </w:rPr>
              <w:t>Nederland</w:t>
            </w:r>
          </w:p>
          <w:p w14:paraId="7C0AF9C3" w14:textId="77777777" w:rsidR="001A5964" w:rsidRPr="00B064E6" w:rsidRDefault="001A5964" w:rsidP="00E245B8">
            <w:pPr>
              <w:ind w:left="-108"/>
              <w:rPr>
                <w:rFonts w:ascii="Calibri" w:hAnsi="Calibri"/>
                <w:color w:val="003967"/>
                <w:sz w:val="20"/>
                <w:szCs w:val="24"/>
              </w:rPr>
            </w:pPr>
          </w:p>
          <w:p w14:paraId="4C1CA80C" w14:textId="77777777" w:rsidR="001A5964" w:rsidRPr="00B064E6" w:rsidRDefault="002C32D0"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+31 40 85155 40 · </w:t>
            </w:r>
            <w:r>
              <w:rPr>
                <w:rFonts w:ascii="Calibri" w:hAnsi="Calibri"/>
                <w:color w:val="0092D0"/>
                <w:sz w:val="20"/>
                <w:szCs w:val="24"/>
                <w:lang w:val="nl"/>
              </w:rPr>
              <w:t>F</w:t>
            </w:r>
            <w:r>
              <w:rPr>
                <w:rFonts w:ascii="Calibri" w:hAnsi="Calibri"/>
                <w:color w:val="003967"/>
                <w:sz w:val="20"/>
                <w:szCs w:val="24"/>
                <w:lang w:val="nl"/>
              </w:rPr>
              <w:t xml:space="preserve"> +31 40 85155 49</w:t>
            </w:r>
          </w:p>
          <w:p w14:paraId="0267B818" w14:textId="77777777" w:rsidR="001A5964" w:rsidRDefault="002C32D0" w:rsidP="00AB6F49">
            <w:pPr>
              <w:ind w:left="-108"/>
              <w:rPr>
                <w:rFonts w:ascii="Calibri" w:hAnsi="Calibri"/>
                <w:color w:val="003967"/>
                <w:sz w:val="20"/>
                <w:szCs w:val="24"/>
              </w:rPr>
            </w:pPr>
            <w:r>
              <w:rPr>
                <w:rFonts w:ascii="Calibri" w:hAnsi="Calibri"/>
                <w:color w:val="003967"/>
                <w:sz w:val="20"/>
                <w:szCs w:val="24"/>
                <w:lang w:val="nl"/>
              </w:rPr>
              <w:t>info@faulhaber.nl</w:t>
            </w:r>
          </w:p>
          <w:p w14:paraId="600E1B20" w14:textId="77777777" w:rsidR="00B064E6" w:rsidRPr="00B064E6" w:rsidRDefault="00B064E6" w:rsidP="00AB6F49">
            <w:pPr>
              <w:ind w:left="-108"/>
              <w:rPr>
                <w:rFonts w:ascii="Calibri" w:hAnsi="Calibri"/>
                <w:b/>
                <w:color w:val="003967"/>
                <w:sz w:val="24"/>
                <w:szCs w:val="24"/>
              </w:rPr>
            </w:pPr>
          </w:p>
        </w:tc>
      </w:tr>
    </w:tbl>
    <w:p w14:paraId="0DADEC5E" w14:textId="77777777" w:rsidR="00A572F1" w:rsidRPr="00B064E6" w:rsidRDefault="00A572F1" w:rsidP="00CE19E2"/>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0F25" w14:textId="77777777" w:rsidR="005555ED" w:rsidRDefault="005555ED">
      <w:r>
        <w:separator/>
      </w:r>
    </w:p>
  </w:endnote>
  <w:endnote w:type="continuationSeparator" w:id="0">
    <w:p w14:paraId="0176A729" w14:textId="77777777" w:rsidR="005555ED" w:rsidRDefault="0055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974D" w14:textId="77777777" w:rsidR="001F1D92" w:rsidRDefault="002C32D0" w:rsidP="00A454BC">
    <w:pPr>
      <w:pStyle w:val="Fuzeile"/>
      <w:tabs>
        <w:tab w:val="clear" w:pos="4536"/>
        <w:tab w:val="clear" w:pos="9072"/>
      </w:tabs>
    </w:pPr>
    <w:r>
      <w:rPr>
        <w:noProof/>
        <w:lang w:val="nl"/>
      </w:rPr>
      <w:drawing>
        <wp:anchor distT="0" distB="0" distL="114300" distR="114300" simplePos="0" relativeHeight="251657216" behindDoc="0" locked="0" layoutInCell="1" allowOverlap="1" wp14:anchorId="0247E3D0" wp14:editId="1AFB41F6">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5A24" w14:textId="77777777" w:rsidR="005F763F" w:rsidRDefault="002C32D0">
    <w:pPr>
      <w:pStyle w:val="Fuzeile"/>
    </w:pPr>
    <w:r>
      <w:rPr>
        <w:noProof/>
        <w:lang w:val="nl"/>
      </w:rPr>
      <w:drawing>
        <wp:anchor distT="0" distB="0" distL="114300" distR="114300" simplePos="0" relativeHeight="251659264" behindDoc="0" locked="0" layoutInCell="1" allowOverlap="1" wp14:anchorId="2A1A3BC1" wp14:editId="4B731867">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D886" w14:textId="77777777" w:rsidR="005555ED" w:rsidRDefault="005555ED">
      <w:r>
        <w:separator/>
      </w:r>
    </w:p>
  </w:footnote>
  <w:footnote w:type="continuationSeparator" w:id="0">
    <w:p w14:paraId="4B5F0701" w14:textId="77777777" w:rsidR="005555ED" w:rsidRDefault="00555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8B49" w14:textId="77777777" w:rsidR="001F1D92" w:rsidRPr="00CE19E2" w:rsidRDefault="002C32D0">
    <w:pPr>
      <w:pStyle w:val="Kopfzeile"/>
      <w:rPr>
        <w:rFonts w:ascii="Calibri" w:hAnsi="Calibri"/>
        <w:szCs w:val="24"/>
      </w:rPr>
    </w:pPr>
    <w:r>
      <w:rPr>
        <w:rFonts w:ascii="Calibri" w:hAnsi="Calibri"/>
        <w:noProof/>
        <w:szCs w:val="24"/>
        <w:lang w:val="nl"/>
      </w:rPr>
      <w:drawing>
        <wp:anchor distT="0" distB="0" distL="114300" distR="114300" simplePos="0" relativeHeight="251656192" behindDoc="0" locked="0" layoutInCell="1" allowOverlap="1" wp14:anchorId="17996C51" wp14:editId="73DD0CFB">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D830" w14:textId="77777777" w:rsidR="00C934DA" w:rsidRDefault="00C934DA" w:rsidP="00C934DA">
    <w:pPr>
      <w:pStyle w:val="Kopfzeile"/>
      <w:rPr>
        <w:rFonts w:asciiTheme="minorHAnsi" w:hAnsiTheme="minorHAnsi" w:cstheme="minorHAnsi"/>
        <w:color w:val="0092D0"/>
        <w:sz w:val="24"/>
        <w:szCs w:val="24"/>
      </w:rPr>
    </w:pPr>
  </w:p>
  <w:p w14:paraId="18566BE7" w14:textId="77777777" w:rsidR="00C934DA" w:rsidRDefault="00C934DA" w:rsidP="00C934DA">
    <w:pPr>
      <w:pStyle w:val="Kopfzeile"/>
      <w:rPr>
        <w:rFonts w:asciiTheme="minorHAnsi" w:hAnsiTheme="minorHAnsi" w:cstheme="minorHAnsi"/>
        <w:color w:val="0092D0"/>
        <w:sz w:val="24"/>
        <w:szCs w:val="24"/>
      </w:rPr>
    </w:pPr>
  </w:p>
  <w:p w14:paraId="467634D0" w14:textId="77777777" w:rsidR="00C934DA" w:rsidRDefault="00C934DA" w:rsidP="00C934DA">
    <w:pPr>
      <w:pStyle w:val="Kopfzeile"/>
      <w:rPr>
        <w:rFonts w:asciiTheme="minorHAnsi" w:hAnsiTheme="minorHAnsi" w:cstheme="minorHAnsi"/>
        <w:color w:val="0092D0"/>
        <w:sz w:val="24"/>
        <w:szCs w:val="24"/>
      </w:rPr>
    </w:pPr>
  </w:p>
  <w:p w14:paraId="3FD4FCBC" w14:textId="77777777" w:rsidR="00C934DA" w:rsidRDefault="00C934DA" w:rsidP="00C934DA">
    <w:pPr>
      <w:pStyle w:val="Kopfzeile"/>
      <w:rPr>
        <w:rFonts w:asciiTheme="minorHAnsi" w:hAnsiTheme="minorHAnsi" w:cstheme="minorHAnsi"/>
        <w:color w:val="0092D0"/>
        <w:sz w:val="24"/>
        <w:szCs w:val="24"/>
      </w:rPr>
    </w:pPr>
  </w:p>
  <w:p w14:paraId="68F084B9" w14:textId="77777777" w:rsidR="00C934DA" w:rsidRPr="00AB6F49" w:rsidRDefault="002C32D0" w:rsidP="00C934DA">
    <w:pPr>
      <w:pStyle w:val="Kopfzeile"/>
      <w:rPr>
        <w:rFonts w:ascii="Calibri" w:hAnsi="Calibri"/>
        <w:b/>
        <w:szCs w:val="24"/>
      </w:rPr>
    </w:pPr>
    <w:r>
      <w:rPr>
        <w:rFonts w:asciiTheme="minorHAnsi" w:hAnsiTheme="minorHAnsi"/>
        <w:b/>
        <w:bCs/>
        <w:color w:val="003967"/>
        <w:sz w:val="36"/>
        <w:szCs w:val="24"/>
        <w:lang w:val="nl"/>
      </w:rPr>
      <w:t>Persbericht</w:t>
    </w:r>
    <w:r>
      <w:rPr>
        <w:rFonts w:ascii="Calibri" w:hAnsi="Calibri"/>
        <w:b/>
        <w:bCs/>
        <w:noProof/>
        <w:szCs w:val="24"/>
        <w:lang w:val="nl"/>
      </w:rPr>
      <w:t xml:space="preserve"> </w:t>
    </w:r>
    <w:r>
      <w:rPr>
        <w:rFonts w:ascii="Calibri" w:hAnsi="Calibri"/>
        <w:noProof/>
        <w:szCs w:val="24"/>
        <w:lang w:val="nl"/>
      </w:rPr>
      <w:drawing>
        <wp:anchor distT="0" distB="0" distL="114300" distR="114300" simplePos="0" relativeHeight="251658240" behindDoc="0" locked="0" layoutInCell="1" allowOverlap="1" wp14:anchorId="341E31F8" wp14:editId="056FB909">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209189"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1D827820">
      <w:start w:val="1"/>
      <w:numFmt w:val="bullet"/>
      <w:lvlText w:val=""/>
      <w:lvlJc w:val="left"/>
      <w:pPr>
        <w:ind w:left="720" w:hanging="360"/>
      </w:pPr>
      <w:rPr>
        <w:rFonts w:ascii="Symbol" w:hAnsi="Symbol" w:hint="default"/>
      </w:rPr>
    </w:lvl>
    <w:lvl w:ilvl="1" w:tplc="BE3A6D30" w:tentative="1">
      <w:start w:val="1"/>
      <w:numFmt w:val="bullet"/>
      <w:lvlText w:val="o"/>
      <w:lvlJc w:val="left"/>
      <w:pPr>
        <w:ind w:left="1440" w:hanging="360"/>
      </w:pPr>
      <w:rPr>
        <w:rFonts w:ascii="Courier New" w:hAnsi="Courier New" w:cs="Courier New" w:hint="default"/>
      </w:rPr>
    </w:lvl>
    <w:lvl w:ilvl="2" w:tplc="4DDC70FE" w:tentative="1">
      <w:start w:val="1"/>
      <w:numFmt w:val="bullet"/>
      <w:lvlText w:val=""/>
      <w:lvlJc w:val="left"/>
      <w:pPr>
        <w:ind w:left="2160" w:hanging="360"/>
      </w:pPr>
      <w:rPr>
        <w:rFonts w:ascii="Wingdings" w:hAnsi="Wingdings" w:hint="default"/>
      </w:rPr>
    </w:lvl>
    <w:lvl w:ilvl="3" w:tplc="281ADEA8" w:tentative="1">
      <w:start w:val="1"/>
      <w:numFmt w:val="bullet"/>
      <w:lvlText w:val=""/>
      <w:lvlJc w:val="left"/>
      <w:pPr>
        <w:ind w:left="2880" w:hanging="360"/>
      </w:pPr>
      <w:rPr>
        <w:rFonts w:ascii="Symbol" w:hAnsi="Symbol" w:hint="default"/>
      </w:rPr>
    </w:lvl>
    <w:lvl w:ilvl="4" w:tplc="51DA8F3A" w:tentative="1">
      <w:start w:val="1"/>
      <w:numFmt w:val="bullet"/>
      <w:lvlText w:val="o"/>
      <w:lvlJc w:val="left"/>
      <w:pPr>
        <w:ind w:left="3600" w:hanging="360"/>
      </w:pPr>
      <w:rPr>
        <w:rFonts w:ascii="Courier New" w:hAnsi="Courier New" w:cs="Courier New" w:hint="default"/>
      </w:rPr>
    </w:lvl>
    <w:lvl w:ilvl="5" w:tplc="2408B308" w:tentative="1">
      <w:start w:val="1"/>
      <w:numFmt w:val="bullet"/>
      <w:lvlText w:val=""/>
      <w:lvlJc w:val="left"/>
      <w:pPr>
        <w:ind w:left="4320" w:hanging="360"/>
      </w:pPr>
      <w:rPr>
        <w:rFonts w:ascii="Wingdings" w:hAnsi="Wingdings" w:hint="default"/>
      </w:rPr>
    </w:lvl>
    <w:lvl w:ilvl="6" w:tplc="B9DEF824" w:tentative="1">
      <w:start w:val="1"/>
      <w:numFmt w:val="bullet"/>
      <w:lvlText w:val=""/>
      <w:lvlJc w:val="left"/>
      <w:pPr>
        <w:ind w:left="5040" w:hanging="360"/>
      </w:pPr>
      <w:rPr>
        <w:rFonts w:ascii="Symbol" w:hAnsi="Symbol" w:hint="default"/>
      </w:rPr>
    </w:lvl>
    <w:lvl w:ilvl="7" w:tplc="16E22904" w:tentative="1">
      <w:start w:val="1"/>
      <w:numFmt w:val="bullet"/>
      <w:lvlText w:val="o"/>
      <w:lvlJc w:val="left"/>
      <w:pPr>
        <w:ind w:left="5760" w:hanging="360"/>
      </w:pPr>
      <w:rPr>
        <w:rFonts w:ascii="Courier New" w:hAnsi="Courier New" w:cs="Courier New" w:hint="default"/>
      </w:rPr>
    </w:lvl>
    <w:lvl w:ilvl="8" w:tplc="E0826EBE" w:tentative="1">
      <w:start w:val="1"/>
      <w:numFmt w:val="bullet"/>
      <w:lvlText w:val=""/>
      <w:lvlJc w:val="left"/>
      <w:pPr>
        <w:ind w:left="6480" w:hanging="360"/>
      </w:pPr>
      <w:rPr>
        <w:rFonts w:ascii="Wingdings" w:hAnsi="Wingdings" w:hint="default"/>
      </w:rPr>
    </w:lvl>
  </w:abstractNum>
  <w:num w:numId="1" w16cid:durableId="925960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E036F"/>
    <w:rsid w:val="000F5B6C"/>
    <w:rsid w:val="00157998"/>
    <w:rsid w:val="001957EA"/>
    <w:rsid w:val="001A5964"/>
    <w:rsid w:val="001B390E"/>
    <w:rsid w:val="001C3041"/>
    <w:rsid w:val="001C78C7"/>
    <w:rsid w:val="001D24CB"/>
    <w:rsid w:val="001D6577"/>
    <w:rsid w:val="001F1D92"/>
    <w:rsid w:val="00201BB5"/>
    <w:rsid w:val="00206083"/>
    <w:rsid w:val="00230DDB"/>
    <w:rsid w:val="002313D5"/>
    <w:rsid w:val="00234BDD"/>
    <w:rsid w:val="00273D73"/>
    <w:rsid w:val="00287224"/>
    <w:rsid w:val="002C32D0"/>
    <w:rsid w:val="002D18BA"/>
    <w:rsid w:val="002F4956"/>
    <w:rsid w:val="002F55A9"/>
    <w:rsid w:val="003258F1"/>
    <w:rsid w:val="00333000"/>
    <w:rsid w:val="00342BBC"/>
    <w:rsid w:val="00354A05"/>
    <w:rsid w:val="00356DD8"/>
    <w:rsid w:val="00364804"/>
    <w:rsid w:val="003751FE"/>
    <w:rsid w:val="00397D6C"/>
    <w:rsid w:val="003A2EA1"/>
    <w:rsid w:val="003B29F8"/>
    <w:rsid w:val="003C2315"/>
    <w:rsid w:val="003D1442"/>
    <w:rsid w:val="0040263A"/>
    <w:rsid w:val="00422927"/>
    <w:rsid w:val="0046350C"/>
    <w:rsid w:val="0046447F"/>
    <w:rsid w:val="0047605E"/>
    <w:rsid w:val="00481B1C"/>
    <w:rsid w:val="0048778F"/>
    <w:rsid w:val="004A2138"/>
    <w:rsid w:val="004C6C2A"/>
    <w:rsid w:val="004E55B0"/>
    <w:rsid w:val="0054327B"/>
    <w:rsid w:val="00551C1E"/>
    <w:rsid w:val="005555ED"/>
    <w:rsid w:val="0058675A"/>
    <w:rsid w:val="005D49C5"/>
    <w:rsid w:val="005D7B08"/>
    <w:rsid w:val="005E5146"/>
    <w:rsid w:val="005F763F"/>
    <w:rsid w:val="0060399E"/>
    <w:rsid w:val="006110DE"/>
    <w:rsid w:val="00641A8F"/>
    <w:rsid w:val="00653277"/>
    <w:rsid w:val="00656B59"/>
    <w:rsid w:val="00661CA0"/>
    <w:rsid w:val="006A6996"/>
    <w:rsid w:val="006B48CA"/>
    <w:rsid w:val="006E37E4"/>
    <w:rsid w:val="007007A7"/>
    <w:rsid w:val="007377C4"/>
    <w:rsid w:val="00741FA2"/>
    <w:rsid w:val="00746CD5"/>
    <w:rsid w:val="00763722"/>
    <w:rsid w:val="0077521C"/>
    <w:rsid w:val="007953B7"/>
    <w:rsid w:val="007A5D91"/>
    <w:rsid w:val="007B15DF"/>
    <w:rsid w:val="007B476A"/>
    <w:rsid w:val="007B4900"/>
    <w:rsid w:val="007D5DE6"/>
    <w:rsid w:val="008068EB"/>
    <w:rsid w:val="00806B8D"/>
    <w:rsid w:val="0081008D"/>
    <w:rsid w:val="00846343"/>
    <w:rsid w:val="008751B3"/>
    <w:rsid w:val="008F2EED"/>
    <w:rsid w:val="008F7ACE"/>
    <w:rsid w:val="00925A3B"/>
    <w:rsid w:val="00946EAC"/>
    <w:rsid w:val="00950F35"/>
    <w:rsid w:val="00956842"/>
    <w:rsid w:val="0097309F"/>
    <w:rsid w:val="00973316"/>
    <w:rsid w:val="009B4F18"/>
    <w:rsid w:val="009C53CD"/>
    <w:rsid w:val="009D0DEC"/>
    <w:rsid w:val="009D6D40"/>
    <w:rsid w:val="009D7219"/>
    <w:rsid w:val="009F2D6B"/>
    <w:rsid w:val="00A02701"/>
    <w:rsid w:val="00A16621"/>
    <w:rsid w:val="00A2106F"/>
    <w:rsid w:val="00A42665"/>
    <w:rsid w:val="00A454BC"/>
    <w:rsid w:val="00A572F1"/>
    <w:rsid w:val="00A71B61"/>
    <w:rsid w:val="00A97770"/>
    <w:rsid w:val="00AB1C73"/>
    <w:rsid w:val="00AB5F33"/>
    <w:rsid w:val="00AB6F49"/>
    <w:rsid w:val="00AB7A66"/>
    <w:rsid w:val="00AF79B5"/>
    <w:rsid w:val="00B064E6"/>
    <w:rsid w:val="00B349FA"/>
    <w:rsid w:val="00B83133"/>
    <w:rsid w:val="00BA49FD"/>
    <w:rsid w:val="00BB3B04"/>
    <w:rsid w:val="00BD3034"/>
    <w:rsid w:val="00BF190C"/>
    <w:rsid w:val="00BF2449"/>
    <w:rsid w:val="00C254FB"/>
    <w:rsid w:val="00C419FD"/>
    <w:rsid w:val="00C637A3"/>
    <w:rsid w:val="00C67021"/>
    <w:rsid w:val="00C80EB2"/>
    <w:rsid w:val="00C8482C"/>
    <w:rsid w:val="00C934DA"/>
    <w:rsid w:val="00CA3021"/>
    <w:rsid w:val="00CA4216"/>
    <w:rsid w:val="00CE19E2"/>
    <w:rsid w:val="00CE4920"/>
    <w:rsid w:val="00D17321"/>
    <w:rsid w:val="00D31D90"/>
    <w:rsid w:val="00D60288"/>
    <w:rsid w:val="00D743A7"/>
    <w:rsid w:val="00DB55AB"/>
    <w:rsid w:val="00DE3B8E"/>
    <w:rsid w:val="00E245B8"/>
    <w:rsid w:val="00E333D5"/>
    <w:rsid w:val="00E4437D"/>
    <w:rsid w:val="00E5429C"/>
    <w:rsid w:val="00E64D65"/>
    <w:rsid w:val="00E82C85"/>
    <w:rsid w:val="00E85FBA"/>
    <w:rsid w:val="00EC0CB6"/>
    <w:rsid w:val="00EC781D"/>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1AC1C"/>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UnresolvedMention1">
    <w:name w:val="Unresolved Mention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 w:type="paragraph" w:styleId="berarbeitung">
    <w:name w:val="Revision"/>
    <w:hidden/>
    <w:uiPriority w:val="99"/>
    <w:semiHidden/>
    <w:rsid w:val="00201BB5"/>
    <w:rPr>
      <w:rFonts w:ascii="Book Antiqua"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2401</Characters>
  <Application>Microsoft Office Word</Application>
  <DocSecurity>0</DocSecurity>
  <Lines>61</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Frey Carina</cp:lastModifiedBy>
  <cp:revision>6</cp:revision>
  <cp:lastPrinted>2016-03-23T17:15:00Z</cp:lastPrinted>
  <dcterms:created xsi:type="dcterms:W3CDTF">2023-10-30T11:01:00Z</dcterms:created>
  <dcterms:modified xsi:type="dcterms:W3CDTF">2023-10-30T13:52:00Z</dcterms:modified>
</cp:coreProperties>
</file>