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21B25" w14:textId="0A48EEF1" w:rsidR="001B390E" w:rsidRPr="00E35265" w:rsidRDefault="00717B27" w:rsidP="001B390E">
      <w:pPr>
        <w:tabs>
          <w:tab w:val="right" w:pos="10065"/>
        </w:tabs>
        <w:rPr>
          <w:rFonts w:ascii="Calibri" w:hAnsi="Calibri"/>
          <w:szCs w:val="24"/>
        </w:rPr>
      </w:pPr>
      <w:r>
        <w:rPr>
          <w:rFonts w:ascii="Calibri" w:hAnsi="Calibri"/>
          <w:szCs w:val="24"/>
        </w:rPr>
        <w:t>Neue Motion Controller MC 3001</w:t>
      </w:r>
      <w:r w:rsidR="00344D5C">
        <w:rPr>
          <w:rFonts w:ascii="Calibri" w:hAnsi="Calibri"/>
          <w:szCs w:val="24"/>
        </w:rPr>
        <w:t xml:space="preserve"> </w:t>
      </w:r>
      <w:r>
        <w:rPr>
          <w:rFonts w:ascii="Calibri" w:hAnsi="Calibri"/>
          <w:szCs w:val="24"/>
        </w:rPr>
        <w:t>P und MC</w:t>
      </w:r>
      <w:r w:rsidR="00344D5C">
        <w:rPr>
          <w:rFonts w:ascii="Calibri" w:hAnsi="Calibri"/>
          <w:szCs w:val="24"/>
        </w:rPr>
        <w:t xml:space="preserve"> </w:t>
      </w:r>
      <w:r>
        <w:rPr>
          <w:rFonts w:ascii="Calibri" w:hAnsi="Calibri"/>
          <w:szCs w:val="24"/>
        </w:rPr>
        <w:t>3001</w:t>
      </w:r>
      <w:r w:rsidR="00344D5C">
        <w:rPr>
          <w:rFonts w:ascii="Calibri" w:hAnsi="Calibri"/>
          <w:szCs w:val="24"/>
        </w:rPr>
        <w:t xml:space="preserve"> </w:t>
      </w:r>
      <w:r>
        <w:rPr>
          <w:rFonts w:ascii="Calibri" w:hAnsi="Calibri"/>
          <w:szCs w:val="24"/>
        </w:rPr>
        <w:t>B</w:t>
      </w:r>
      <w:r w:rsidR="001B390E" w:rsidRPr="000F5B6C">
        <w:rPr>
          <w:rFonts w:ascii="Calibri" w:hAnsi="Calibri"/>
          <w:szCs w:val="24"/>
        </w:rPr>
        <w:tab/>
      </w:r>
    </w:p>
    <w:p w14:paraId="20D823CC" w14:textId="77777777" w:rsidR="00B0459B" w:rsidRDefault="00B0459B" w:rsidP="00B0459B">
      <w:pPr>
        <w:autoSpaceDE w:val="0"/>
        <w:autoSpaceDN w:val="0"/>
        <w:adjustRightInd w:val="0"/>
        <w:rPr>
          <w:rFonts w:asciiTheme="minorHAnsi" w:hAnsiTheme="minorHAnsi" w:cstheme="minorHAnsi"/>
          <w:b/>
          <w:sz w:val="32"/>
          <w:szCs w:val="32"/>
        </w:rPr>
      </w:pPr>
    </w:p>
    <w:p w14:paraId="1EE21C48" w14:textId="5DA52D95" w:rsidR="006A4840" w:rsidRPr="005B7AE0" w:rsidRDefault="00717B27" w:rsidP="006A4840">
      <w:pPr>
        <w:spacing w:after="225" w:line="390" w:lineRule="atLeast"/>
        <w:outlineLvl w:val="0"/>
        <w:rPr>
          <w:rFonts w:asciiTheme="minorHAnsi" w:hAnsiTheme="minorHAnsi" w:cstheme="minorHAnsi"/>
          <w:b/>
          <w:bCs/>
          <w:kern w:val="36"/>
          <w:sz w:val="36"/>
          <w:szCs w:val="36"/>
          <w:lang w:eastAsia="zh-CN"/>
        </w:rPr>
      </w:pPr>
      <w:r>
        <w:rPr>
          <w:rFonts w:asciiTheme="minorHAnsi" w:hAnsiTheme="minorHAnsi" w:cstheme="minorHAnsi"/>
          <w:b/>
          <w:bCs/>
          <w:kern w:val="36"/>
          <w:sz w:val="36"/>
          <w:szCs w:val="36"/>
          <w:lang w:eastAsia="zh-CN"/>
        </w:rPr>
        <w:t>Leistungsfähig und extrem miniaturisiert</w:t>
      </w:r>
    </w:p>
    <w:p w14:paraId="6363C175" w14:textId="77777777" w:rsidR="00B0459B" w:rsidRPr="00F05D68" w:rsidRDefault="00B0459B" w:rsidP="00B0459B">
      <w:pPr>
        <w:autoSpaceDE w:val="0"/>
        <w:autoSpaceDN w:val="0"/>
        <w:adjustRightInd w:val="0"/>
        <w:rPr>
          <w:rFonts w:asciiTheme="majorHAnsi" w:hAnsiTheme="majorHAnsi" w:cstheme="majorHAnsi"/>
          <w:b/>
          <w:sz w:val="32"/>
          <w:szCs w:val="32"/>
        </w:rPr>
      </w:pPr>
    </w:p>
    <w:p w14:paraId="1C9C3D70" w14:textId="04E0AC89" w:rsidR="00717B27" w:rsidRDefault="00717B27" w:rsidP="00717B27">
      <w:pPr>
        <w:spacing w:line="300" w:lineRule="auto"/>
        <w:jc w:val="both"/>
        <w:rPr>
          <w:rFonts w:asciiTheme="majorHAnsi" w:hAnsiTheme="majorHAnsi" w:cstheme="majorHAnsi"/>
          <w:b/>
          <w:bCs/>
        </w:rPr>
      </w:pPr>
      <w:r>
        <w:rPr>
          <w:rFonts w:asciiTheme="majorHAnsi" w:hAnsiTheme="majorHAnsi" w:cstheme="majorHAnsi"/>
          <w:b/>
          <w:bCs/>
        </w:rPr>
        <w:t xml:space="preserve">Mit </w:t>
      </w:r>
      <w:r w:rsidR="00C124B8">
        <w:rPr>
          <w:rFonts w:asciiTheme="majorHAnsi" w:hAnsiTheme="majorHAnsi" w:cstheme="majorHAnsi"/>
          <w:b/>
          <w:bCs/>
        </w:rPr>
        <w:t>den</w:t>
      </w:r>
      <w:r>
        <w:rPr>
          <w:rFonts w:asciiTheme="majorHAnsi" w:hAnsiTheme="majorHAnsi" w:cstheme="majorHAnsi"/>
          <w:b/>
          <w:bCs/>
        </w:rPr>
        <w:t xml:space="preserve"> neuen Motion Controllern MC3001, erhältlich als MC 3001</w:t>
      </w:r>
      <w:r w:rsidR="00503EBC">
        <w:rPr>
          <w:rFonts w:asciiTheme="majorHAnsi" w:hAnsiTheme="majorHAnsi" w:cstheme="majorHAnsi"/>
          <w:b/>
          <w:bCs/>
        </w:rPr>
        <w:t xml:space="preserve"> </w:t>
      </w:r>
      <w:r>
        <w:rPr>
          <w:rFonts w:asciiTheme="majorHAnsi" w:hAnsiTheme="majorHAnsi" w:cstheme="majorHAnsi"/>
          <w:b/>
          <w:bCs/>
        </w:rPr>
        <w:t>B (</w:t>
      </w:r>
      <w:r w:rsidRPr="00717B27">
        <w:rPr>
          <w:rFonts w:asciiTheme="majorHAnsi" w:hAnsiTheme="majorHAnsi" w:cstheme="majorHAnsi"/>
          <w:b/>
          <w:bCs/>
        </w:rPr>
        <w:t>Board</w:t>
      </w:r>
      <w:r>
        <w:rPr>
          <w:rFonts w:asciiTheme="majorHAnsi" w:hAnsiTheme="majorHAnsi" w:cstheme="majorHAnsi"/>
          <w:b/>
          <w:bCs/>
        </w:rPr>
        <w:t>-</w:t>
      </w:r>
      <w:proofErr w:type="spellStart"/>
      <w:r w:rsidRPr="00717B27">
        <w:rPr>
          <w:rFonts w:asciiTheme="majorHAnsi" w:hAnsiTheme="majorHAnsi" w:cstheme="majorHAnsi"/>
          <w:b/>
          <w:bCs/>
        </w:rPr>
        <w:t>to</w:t>
      </w:r>
      <w:proofErr w:type="spellEnd"/>
      <w:r>
        <w:rPr>
          <w:rFonts w:asciiTheme="majorHAnsi" w:hAnsiTheme="majorHAnsi" w:cstheme="majorHAnsi"/>
          <w:b/>
          <w:bCs/>
        </w:rPr>
        <w:t>-</w:t>
      </w:r>
      <w:r w:rsidRPr="00C124B8">
        <w:rPr>
          <w:rFonts w:asciiTheme="majorHAnsi" w:hAnsiTheme="majorHAnsi" w:cstheme="majorHAnsi"/>
          <w:b/>
          <w:bCs/>
        </w:rPr>
        <w:t>Board</w:t>
      </w:r>
      <w:r w:rsidR="00C124B8">
        <w:rPr>
          <w:rFonts w:asciiTheme="majorHAnsi" w:hAnsiTheme="majorHAnsi" w:cstheme="majorHAnsi"/>
          <w:b/>
          <w:bCs/>
        </w:rPr>
        <w:t>-Stecker</w:t>
      </w:r>
      <w:r>
        <w:rPr>
          <w:rFonts w:asciiTheme="majorHAnsi" w:hAnsiTheme="majorHAnsi" w:cstheme="majorHAnsi"/>
          <w:b/>
          <w:bCs/>
        </w:rPr>
        <w:t>) oder MC 3001</w:t>
      </w:r>
      <w:r w:rsidR="00503EBC">
        <w:rPr>
          <w:rFonts w:asciiTheme="majorHAnsi" w:hAnsiTheme="majorHAnsi" w:cstheme="majorHAnsi"/>
          <w:b/>
          <w:bCs/>
        </w:rPr>
        <w:t xml:space="preserve"> </w:t>
      </w:r>
      <w:r>
        <w:rPr>
          <w:rFonts w:asciiTheme="majorHAnsi" w:hAnsiTheme="majorHAnsi" w:cstheme="majorHAnsi"/>
          <w:b/>
          <w:bCs/>
        </w:rPr>
        <w:t>P (</w:t>
      </w:r>
      <w:r w:rsidRPr="00717B27">
        <w:rPr>
          <w:rFonts w:asciiTheme="majorHAnsi" w:hAnsiTheme="majorHAnsi" w:cstheme="majorHAnsi"/>
          <w:b/>
          <w:bCs/>
        </w:rPr>
        <w:t>28-Pin-Stiftleiste</w:t>
      </w:r>
      <w:r>
        <w:rPr>
          <w:rFonts w:asciiTheme="majorHAnsi" w:hAnsiTheme="majorHAnsi" w:cstheme="majorHAnsi"/>
          <w:b/>
          <w:bCs/>
        </w:rPr>
        <w:t xml:space="preserve">) rundet FAULHABER  </w:t>
      </w:r>
      <w:r w:rsidR="00C124B8" w:rsidRPr="00C124B8">
        <w:rPr>
          <w:rFonts w:asciiTheme="majorHAnsi" w:hAnsiTheme="majorHAnsi" w:cstheme="majorHAnsi"/>
          <w:b/>
          <w:bCs/>
        </w:rPr>
        <w:t xml:space="preserve">die Generation der MC V3.0 Controller im Leistungsspektrum </w:t>
      </w:r>
      <w:r>
        <w:rPr>
          <w:rFonts w:asciiTheme="majorHAnsi" w:hAnsiTheme="majorHAnsi" w:cstheme="majorHAnsi"/>
          <w:b/>
          <w:bCs/>
        </w:rPr>
        <w:t xml:space="preserve">nach unten ab. Die Controller sind extrem miniaturisiert und </w:t>
      </w:r>
      <w:r w:rsidRPr="00A84093">
        <w:rPr>
          <w:rFonts w:asciiTheme="majorHAnsi" w:hAnsiTheme="majorHAnsi" w:cstheme="majorHAnsi"/>
          <w:b/>
          <w:bCs/>
        </w:rPr>
        <w:t>mit 1</w:t>
      </w:r>
      <w:r w:rsidR="00C124B8" w:rsidRPr="00A84093">
        <w:rPr>
          <w:rFonts w:asciiTheme="majorHAnsi" w:hAnsiTheme="majorHAnsi" w:cstheme="majorHAnsi"/>
          <w:b/>
          <w:bCs/>
        </w:rPr>
        <w:t>,4</w:t>
      </w:r>
      <w:r w:rsidRPr="00A84093">
        <w:rPr>
          <w:rFonts w:asciiTheme="majorHAnsi" w:hAnsiTheme="majorHAnsi" w:cstheme="majorHAnsi"/>
          <w:b/>
          <w:bCs/>
        </w:rPr>
        <w:t xml:space="preserve"> Amp</w:t>
      </w:r>
      <w:r>
        <w:rPr>
          <w:rFonts w:asciiTheme="majorHAnsi" w:hAnsiTheme="majorHAnsi" w:cstheme="majorHAnsi"/>
          <w:b/>
          <w:bCs/>
        </w:rPr>
        <w:t xml:space="preserve">ere in Dauerbetrieb und bis zu 5 Ampere </w:t>
      </w:r>
      <w:r w:rsidR="00C124B8">
        <w:rPr>
          <w:rFonts w:asciiTheme="majorHAnsi" w:hAnsiTheme="majorHAnsi" w:cstheme="majorHAnsi"/>
          <w:b/>
          <w:bCs/>
        </w:rPr>
        <w:t>Spitzenstrom</w:t>
      </w:r>
      <w:r>
        <w:rPr>
          <w:rFonts w:asciiTheme="majorHAnsi" w:hAnsiTheme="majorHAnsi" w:cstheme="majorHAnsi"/>
          <w:b/>
          <w:bCs/>
        </w:rPr>
        <w:t xml:space="preserve"> sehr leistungsfähig. Konzipiert sind sie als Slaves für Ansteuer- und Positionieraufgaben von DC-Kleinstmotoren, Linearen DC-Servomotoren oder Bürstenlosen DC-Motoren. </w:t>
      </w:r>
    </w:p>
    <w:p w14:paraId="28A6E04D" w14:textId="77777777" w:rsidR="00CE19E2" w:rsidRPr="00F05D68" w:rsidRDefault="00CE19E2" w:rsidP="00CE19E2">
      <w:pPr>
        <w:spacing w:line="300" w:lineRule="auto"/>
        <w:rPr>
          <w:rFonts w:asciiTheme="majorHAnsi" w:hAnsiTheme="majorHAnsi" w:cstheme="majorHAnsi"/>
        </w:rPr>
      </w:pPr>
    </w:p>
    <w:p w14:paraId="2A087E1B" w14:textId="28082EB1" w:rsidR="00717B27" w:rsidRPr="00A84093" w:rsidRDefault="00717B27" w:rsidP="00503EBC">
      <w:pPr>
        <w:autoSpaceDE w:val="0"/>
        <w:autoSpaceDN w:val="0"/>
        <w:adjustRightInd w:val="0"/>
        <w:jc w:val="both"/>
        <w:rPr>
          <w:rFonts w:asciiTheme="minorHAnsi" w:hAnsiTheme="minorHAnsi" w:cstheme="minorHAnsi"/>
        </w:rPr>
      </w:pPr>
      <w:r w:rsidRPr="00A84093">
        <w:rPr>
          <w:rFonts w:asciiTheme="minorHAnsi" w:hAnsiTheme="minorHAnsi" w:cstheme="minorHAnsi"/>
        </w:rPr>
        <w:t xml:space="preserve">Die </w:t>
      </w:r>
      <w:r w:rsidR="00503EBC" w:rsidRPr="00A84093">
        <w:rPr>
          <w:rFonts w:asciiTheme="minorHAnsi" w:hAnsiTheme="minorHAnsi" w:cstheme="minorHAnsi"/>
        </w:rPr>
        <w:t xml:space="preserve">neuen </w:t>
      </w:r>
      <w:r w:rsidRPr="00A84093">
        <w:rPr>
          <w:rFonts w:asciiTheme="minorHAnsi" w:hAnsiTheme="minorHAnsi" w:cstheme="minorHAnsi"/>
        </w:rPr>
        <w:t xml:space="preserve">MC 3001 sind </w:t>
      </w:r>
      <w:proofErr w:type="spellStart"/>
      <w:r w:rsidRPr="00A84093">
        <w:rPr>
          <w:rFonts w:asciiTheme="minorHAnsi" w:hAnsiTheme="minorHAnsi" w:cstheme="minorHAnsi"/>
        </w:rPr>
        <w:t>ungehäuste</w:t>
      </w:r>
      <w:proofErr w:type="spellEnd"/>
      <w:r w:rsidRPr="00A84093">
        <w:rPr>
          <w:rFonts w:asciiTheme="minorHAnsi" w:hAnsiTheme="minorHAnsi" w:cstheme="minorHAnsi"/>
        </w:rPr>
        <w:t xml:space="preserve"> Varianten der FAULHABER Motion Controller und</w:t>
      </w:r>
    </w:p>
    <w:p w14:paraId="24AFBC7F" w14:textId="2979E9EC" w:rsidR="003C5E15" w:rsidRPr="00A84093" w:rsidRDefault="00717B27" w:rsidP="00503EBC">
      <w:pPr>
        <w:autoSpaceDE w:val="0"/>
        <w:autoSpaceDN w:val="0"/>
        <w:adjustRightInd w:val="0"/>
        <w:jc w:val="both"/>
        <w:rPr>
          <w:rFonts w:asciiTheme="minorHAnsi" w:hAnsiTheme="minorHAnsi" w:cstheme="minorHAnsi"/>
        </w:rPr>
      </w:pPr>
      <w:r w:rsidRPr="00A84093">
        <w:rPr>
          <w:rFonts w:asciiTheme="minorHAnsi" w:hAnsiTheme="minorHAnsi" w:cstheme="minorHAnsi"/>
        </w:rPr>
        <w:t xml:space="preserve">steuern wahlweise </w:t>
      </w:r>
      <w:r w:rsidR="00BD01F3" w:rsidRPr="00A84093">
        <w:rPr>
          <w:rFonts w:asciiTheme="minorHAnsi" w:hAnsiTheme="minorHAnsi" w:cstheme="minorHAnsi"/>
        </w:rPr>
        <w:t xml:space="preserve">durch die integrierte Endstufe mit optimierter Strommessung DC-Kleinstmotoren, Lineare DC-Servomotoren oder Bürstenlose DC-Motoren aus dem FAULHABER Produktportfolio von 6 bis 30 Millimeter </w:t>
      </w:r>
      <w:r w:rsidRPr="00A84093">
        <w:rPr>
          <w:rFonts w:asciiTheme="minorHAnsi" w:hAnsiTheme="minorHAnsi" w:cstheme="minorHAnsi"/>
        </w:rPr>
        <w:t xml:space="preserve">an. </w:t>
      </w:r>
      <w:r w:rsidR="00503EBC" w:rsidRPr="00A84093">
        <w:rPr>
          <w:rFonts w:asciiTheme="minorHAnsi" w:hAnsiTheme="minorHAnsi" w:cstheme="minorHAnsi"/>
        </w:rPr>
        <w:t xml:space="preserve">Ihre  </w:t>
      </w:r>
      <w:r w:rsidRPr="00A84093">
        <w:rPr>
          <w:rFonts w:asciiTheme="minorHAnsi" w:hAnsiTheme="minorHAnsi" w:cstheme="minorHAnsi"/>
        </w:rPr>
        <w:t>Konfiguration erfolgt dabei den FAULHABER Motion Manager V6 (ab Version 6.</w:t>
      </w:r>
      <w:r w:rsidR="00A84093" w:rsidRPr="00A84093">
        <w:rPr>
          <w:rFonts w:asciiTheme="minorHAnsi" w:hAnsiTheme="minorHAnsi" w:cstheme="minorHAnsi"/>
        </w:rPr>
        <w:t>8).</w:t>
      </w:r>
      <w:r w:rsidR="00503EBC" w:rsidRPr="00A84093">
        <w:rPr>
          <w:rFonts w:asciiTheme="minorHAnsi" w:hAnsiTheme="minorHAnsi" w:cstheme="minorHAnsi"/>
        </w:rPr>
        <w:t xml:space="preserve"> </w:t>
      </w:r>
      <w:r w:rsidR="0033684E" w:rsidRPr="00A84093">
        <w:rPr>
          <w:rFonts w:asciiTheme="minorHAnsi" w:hAnsiTheme="minorHAnsi" w:cstheme="minorHAnsi"/>
        </w:rPr>
        <w:t xml:space="preserve"> </w:t>
      </w:r>
      <w:r w:rsidR="00380FDC" w:rsidRPr="00A84093">
        <w:rPr>
          <w:rFonts w:asciiTheme="minorHAnsi" w:hAnsiTheme="minorHAnsi" w:cstheme="minorHAnsi"/>
        </w:rPr>
        <w:t xml:space="preserve">Das sehr gute EMV-Verhalten der neuen Motion Controller wurde von externen Laboren zertifiziert. </w:t>
      </w:r>
    </w:p>
    <w:p w14:paraId="190A099B" w14:textId="311F3914" w:rsidR="00D7616A" w:rsidRPr="00A84093" w:rsidRDefault="00D7616A" w:rsidP="00503EBC">
      <w:pPr>
        <w:autoSpaceDE w:val="0"/>
        <w:autoSpaceDN w:val="0"/>
        <w:adjustRightInd w:val="0"/>
        <w:jc w:val="both"/>
        <w:rPr>
          <w:rFonts w:asciiTheme="minorHAnsi" w:hAnsiTheme="minorHAnsi" w:cstheme="minorHAnsi"/>
        </w:rPr>
      </w:pPr>
    </w:p>
    <w:p w14:paraId="097FBB81" w14:textId="38DAE692" w:rsidR="00D7616A" w:rsidRPr="00A84093" w:rsidRDefault="00D7616A" w:rsidP="00D7616A">
      <w:pPr>
        <w:autoSpaceDE w:val="0"/>
        <w:autoSpaceDN w:val="0"/>
        <w:adjustRightInd w:val="0"/>
        <w:jc w:val="both"/>
        <w:rPr>
          <w:rFonts w:asciiTheme="minorHAnsi" w:hAnsiTheme="minorHAnsi" w:cstheme="minorHAnsi"/>
          <w:b/>
          <w:bCs/>
        </w:rPr>
      </w:pPr>
      <w:r w:rsidRPr="00A84093">
        <w:rPr>
          <w:rFonts w:asciiTheme="minorHAnsi" w:hAnsiTheme="minorHAnsi" w:cstheme="minorHAnsi"/>
          <w:b/>
          <w:bCs/>
        </w:rPr>
        <w:t>Miniaturisierung</w:t>
      </w:r>
      <w:r w:rsidR="0079261C" w:rsidRPr="00A84093">
        <w:rPr>
          <w:rFonts w:asciiTheme="minorHAnsi" w:hAnsiTheme="minorHAnsi" w:cstheme="minorHAnsi"/>
          <w:b/>
          <w:bCs/>
        </w:rPr>
        <w:t xml:space="preserve"> </w:t>
      </w:r>
      <w:r w:rsidR="004D7FC7" w:rsidRPr="00A84093">
        <w:rPr>
          <w:rFonts w:asciiTheme="minorHAnsi" w:hAnsiTheme="minorHAnsi" w:cstheme="minorHAnsi"/>
          <w:b/>
          <w:bCs/>
        </w:rPr>
        <w:t xml:space="preserve">und Dynamik </w:t>
      </w:r>
    </w:p>
    <w:p w14:paraId="04490BF3" w14:textId="77777777" w:rsidR="00D7616A" w:rsidRPr="00A84093" w:rsidRDefault="00D7616A" w:rsidP="00D7616A">
      <w:pPr>
        <w:autoSpaceDE w:val="0"/>
        <w:autoSpaceDN w:val="0"/>
        <w:adjustRightInd w:val="0"/>
        <w:jc w:val="both"/>
        <w:rPr>
          <w:rFonts w:asciiTheme="minorHAnsi" w:hAnsiTheme="minorHAnsi" w:cstheme="minorHAnsi"/>
        </w:rPr>
      </w:pPr>
    </w:p>
    <w:p w14:paraId="5D4FF836" w14:textId="21C5F57E" w:rsidR="003D5575" w:rsidRDefault="00D7616A" w:rsidP="0079261C">
      <w:pPr>
        <w:autoSpaceDE w:val="0"/>
        <w:autoSpaceDN w:val="0"/>
        <w:adjustRightInd w:val="0"/>
        <w:jc w:val="both"/>
        <w:rPr>
          <w:rFonts w:asciiTheme="minorHAnsi" w:hAnsiTheme="minorHAnsi" w:cstheme="minorHAnsi"/>
        </w:rPr>
      </w:pPr>
      <w:r w:rsidRPr="00A84093">
        <w:rPr>
          <w:rFonts w:asciiTheme="minorHAnsi" w:hAnsiTheme="minorHAnsi" w:cstheme="minorHAnsi"/>
        </w:rPr>
        <w:t xml:space="preserve">Die neuen Motion Controller sind mit einer Bauhöhe </w:t>
      </w:r>
      <w:r w:rsidR="00C124B8" w:rsidRPr="00A84093">
        <w:rPr>
          <w:rFonts w:asciiTheme="minorHAnsi" w:hAnsiTheme="minorHAnsi" w:cstheme="minorHAnsi"/>
        </w:rPr>
        <w:t>ab</w:t>
      </w:r>
      <w:r w:rsidRPr="00A84093">
        <w:rPr>
          <w:rFonts w:asciiTheme="minorHAnsi" w:hAnsiTheme="minorHAnsi" w:cstheme="minorHAnsi"/>
        </w:rPr>
        <w:t xml:space="preserve"> 2,6 Millimetern und einem Format </w:t>
      </w:r>
      <w:r w:rsidR="00C124B8" w:rsidRPr="00A84093">
        <w:rPr>
          <w:rFonts w:asciiTheme="minorHAnsi" w:hAnsiTheme="minorHAnsi" w:cstheme="minorHAnsi"/>
        </w:rPr>
        <w:t xml:space="preserve">ab </w:t>
      </w:r>
      <w:r w:rsidRPr="00A84093">
        <w:rPr>
          <w:rFonts w:asciiTheme="minorHAnsi" w:hAnsiTheme="minorHAnsi" w:cstheme="minorHAnsi"/>
        </w:rPr>
        <w:t xml:space="preserve">16x27 Millimetern extrem miniaturisiert. </w:t>
      </w:r>
      <w:r w:rsidR="00380FDC" w:rsidRPr="00A84093">
        <w:rPr>
          <w:rFonts w:asciiTheme="minorHAnsi" w:hAnsiTheme="minorHAnsi" w:cstheme="minorHAnsi"/>
        </w:rPr>
        <w:t xml:space="preserve">Sie </w:t>
      </w:r>
      <w:r w:rsidR="00F3152F" w:rsidRPr="00A84093">
        <w:rPr>
          <w:rFonts w:asciiTheme="minorHAnsi" w:hAnsiTheme="minorHAnsi" w:cstheme="minorHAnsi"/>
        </w:rPr>
        <w:t xml:space="preserve">verfügen über eine sehr hohe Regeldynamik </w:t>
      </w:r>
      <w:r w:rsidR="00380FDC" w:rsidRPr="00A84093">
        <w:rPr>
          <w:rFonts w:asciiTheme="minorHAnsi" w:hAnsiTheme="minorHAnsi" w:cstheme="minorHAnsi"/>
        </w:rPr>
        <w:t xml:space="preserve">und </w:t>
      </w:r>
      <w:r w:rsidRPr="00A84093">
        <w:rPr>
          <w:rFonts w:asciiTheme="minorHAnsi" w:hAnsiTheme="minorHAnsi" w:cstheme="minorHAnsi"/>
        </w:rPr>
        <w:t xml:space="preserve">können mit </w:t>
      </w:r>
      <w:r w:rsidR="0079261C" w:rsidRPr="00A84093">
        <w:rPr>
          <w:rFonts w:asciiTheme="minorHAnsi" w:hAnsiTheme="minorHAnsi" w:cstheme="minorHAnsi"/>
        </w:rPr>
        <w:t>1</w:t>
      </w:r>
      <w:r w:rsidR="00A84093" w:rsidRPr="00A84093">
        <w:rPr>
          <w:rFonts w:asciiTheme="minorHAnsi" w:hAnsiTheme="minorHAnsi" w:cstheme="minorHAnsi"/>
        </w:rPr>
        <w:t>,4</w:t>
      </w:r>
      <w:r w:rsidR="0079261C" w:rsidRPr="00A84093">
        <w:rPr>
          <w:rFonts w:asciiTheme="minorHAnsi" w:hAnsiTheme="minorHAnsi" w:cstheme="minorHAnsi"/>
        </w:rPr>
        <w:t xml:space="preserve"> Ampere in Dauerbetrieb und bis zu 5 Ampere </w:t>
      </w:r>
      <w:r w:rsidR="00A84093" w:rsidRPr="00A84093">
        <w:rPr>
          <w:rFonts w:asciiTheme="minorHAnsi" w:hAnsiTheme="minorHAnsi" w:cstheme="minorHAnsi"/>
        </w:rPr>
        <w:t xml:space="preserve">Spitzenstrom </w:t>
      </w:r>
      <w:r w:rsidR="0079261C" w:rsidRPr="00A84093">
        <w:rPr>
          <w:rFonts w:asciiTheme="minorHAnsi" w:hAnsiTheme="minorHAnsi" w:cstheme="minorHAnsi"/>
        </w:rPr>
        <w:t xml:space="preserve">betrieben werden. </w:t>
      </w:r>
      <w:r w:rsidR="003D5575" w:rsidRPr="00A84093">
        <w:rPr>
          <w:rFonts w:asciiTheme="minorHAnsi" w:hAnsiTheme="minorHAnsi" w:cstheme="minorHAnsi"/>
        </w:rPr>
        <w:t>Mit den neuen Varianten wird das Motion Controller Portfolio von FAULHABER nach unten abgerundet.</w:t>
      </w:r>
      <w:r w:rsidR="003D5575">
        <w:rPr>
          <w:rFonts w:asciiTheme="minorHAnsi" w:hAnsiTheme="minorHAnsi" w:cstheme="minorHAnsi"/>
        </w:rPr>
        <w:t xml:space="preserve"> </w:t>
      </w:r>
    </w:p>
    <w:p w14:paraId="4267950D" w14:textId="1ACDE8FE" w:rsidR="00A84093" w:rsidRDefault="00A84093" w:rsidP="0079261C">
      <w:pPr>
        <w:autoSpaceDE w:val="0"/>
        <w:autoSpaceDN w:val="0"/>
        <w:adjustRightInd w:val="0"/>
        <w:jc w:val="both"/>
        <w:rPr>
          <w:rFonts w:asciiTheme="minorHAnsi" w:hAnsiTheme="minorHAnsi" w:cstheme="minorHAnsi"/>
        </w:rPr>
      </w:pPr>
    </w:p>
    <w:p w14:paraId="687026DF" w14:textId="2635C3AC" w:rsidR="00A84093" w:rsidRDefault="00A84093" w:rsidP="00A84093">
      <w:pPr>
        <w:autoSpaceDE w:val="0"/>
        <w:autoSpaceDN w:val="0"/>
        <w:adjustRightInd w:val="0"/>
        <w:jc w:val="both"/>
        <w:rPr>
          <w:rFonts w:asciiTheme="minorHAnsi" w:hAnsiTheme="minorHAnsi" w:cstheme="minorHAnsi"/>
        </w:rPr>
      </w:pPr>
      <w:r w:rsidRPr="00A84093">
        <w:rPr>
          <w:rFonts w:asciiTheme="minorHAnsi" w:hAnsiTheme="minorHAnsi" w:cstheme="minorHAnsi"/>
        </w:rPr>
        <w:t>Trotz ihrer extremen Kompaktheit verfügen die nur daumengroßen Controller über die gleiche Funktionalität sowie die gleichen Interfaces (RS232 und CANopen) und Geberschnittstellen wie die leistungsfähigeren weiteren Produkte der Generation MC V3.0. Sie eignen sich als intelligentes Treibermodul besonders zum Einbau in kundenspezifische Anwendungen.</w:t>
      </w:r>
      <w:r>
        <w:rPr>
          <w:rFonts w:asciiTheme="minorHAnsi" w:hAnsiTheme="minorHAnsi" w:cstheme="minorHAnsi"/>
        </w:rPr>
        <w:t xml:space="preserve"> </w:t>
      </w:r>
      <w:r w:rsidRPr="00A84093">
        <w:rPr>
          <w:rFonts w:asciiTheme="minorHAnsi" w:hAnsiTheme="minorHAnsi" w:cstheme="minorHAnsi"/>
        </w:rPr>
        <w:t>Der volle thermische Schutz der Motoren ist über die  integrierten thermischen Modelle und über die hohe PWM-Frequenz gewährleistet.</w:t>
      </w:r>
    </w:p>
    <w:p w14:paraId="639DFC75" w14:textId="77777777" w:rsidR="003D5575" w:rsidRDefault="003D5575" w:rsidP="0079261C">
      <w:pPr>
        <w:autoSpaceDE w:val="0"/>
        <w:autoSpaceDN w:val="0"/>
        <w:adjustRightInd w:val="0"/>
        <w:jc w:val="both"/>
        <w:rPr>
          <w:rFonts w:asciiTheme="minorHAnsi" w:hAnsiTheme="minorHAnsi" w:cstheme="minorHAnsi"/>
        </w:rPr>
      </w:pPr>
    </w:p>
    <w:p w14:paraId="3F25B6F0" w14:textId="7869F047" w:rsidR="00D7616A" w:rsidRDefault="0079261C" w:rsidP="0079261C">
      <w:pPr>
        <w:autoSpaceDE w:val="0"/>
        <w:autoSpaceDN w:val="0"/>
        <w:adjustRightInd w:val="0"/>
        <w:jc w:val="both"/>
        <w:rPr>
          <w:rFonts w:asciiTheme="minorHAnsi" w:hAnsiTheme="minorHAnsi" w:cstheme="minorHAnsi"/>
        </w:rPr>
      </w:pPr>
      <w:r>
        <w:rPr>
          <w:rFonts w:asciiTheme="minorHAnsi" w:hAnsiTheme="minorHAnsi" w:cstheme="minorHAnsi"/>
        </w:rPr>
        <w:t xml:space="preserve">Der ideale Einsatzbereich </w:t>
      </w:r>
      <w:r w:rsidR="00BD651A">
        <w:rPr>
          <w:rFonts w:asciiTheme="minorHAnsi" w:hAnsiTheme="minorHAnsi" w:cstheme="minorHAnsi"/>
        </w:rPr>
        <w:t xml:space="preserve">der neuen Motion Controller der Baureihe MC 3001 </w:t>
      </w:r>
      <w:r w:rsidR="008B0C6D">
        <w:rPr>
          <w:rFonts w:asciiTheme="minorHAnsi" w:hAnsiTheme="minorHAnsi" w:cstheme="minorHAnsi"/>
        </w:rPr>
        <w:t xml:space="preserve">sind </w:t>
      </w:r>
      <w:r>
        <w:rPr>
          <w:rFonts w:asciiTheme="minorHAnsi" w:hAnsiTheme="minorHAnsi" w:cstheme="minorHAnsi"/>
        </w:rPr>
        <w:t>Anwendungen aus den Bereichen Robotik, Automatisierungstechnik, Maschinenbau sowie Medizin- und Labortechnik. Bei Anwendungen aus diesen Bereichen ist Platz oft begrenzt</w:t>
      </w:r>
      <w:r w:rsidR="00AF62A6">
        <w:rPr>
          <w:rFonts w:asciiTheme="minorHAnsi" w:hAnsiTheme="minorHAnsi" w:cstheme="minorHAnsi"/>
        </w:rPr>
        <w:t xml:space="preserve"> und gleichzeitig eine hohe Regelungsdynamik und Leistungsfähigkeit gefragt.</w:t>
      </w:r>
    </w:p>
    <w:p w14:paraId="566CF7EB" w14:textId="2D6FC864" w:rsidR="00371F47" w:rsidRDefault="00371F47" w:rsidP="0079261C">
      <w:pPr>
        <w:autoSpaceDE w:val="0"/>
        <w:autoSpaceDN w:val="0"/>
        <w:adjustRightInd w:val="0"/>
        <w:jc w:val="both"/>
        <w:rPr>
          <w:rFonts w:asciiTheme="minorHAnsi" w:hAnsiTheme="minorHAnsi" w:cstheme="minorHAnsi"/>
        </w:rPr>
      </w:pPr>
    </w:p>
    <w:p w14:paraId="625E913D" w14:textId="77777777" w:rsidR="00F74476" w:rsidRDefault="00F74476" w:rsidP="0079261C">
      <w:pPr>
        <w:autoSpaceDE w:val="0"/>
        <w:autoSpaceDN w:val="0"/>
        <w:adjustRightInd w:val="0"/>
        <w:jc w:val="both"/>
        <w:rPr>
          <w:rFonts w:asciiTheme="minorHAnsi" w:hAnsiTheme="minorHAnsi" w:cstheme="minorHAnsi"/>
          <w:b/>
          <w:bCs/>
        </w:rPr>
      </w:pPr>
    </w:p>
    <w:p w14:paraId="72D9E75C" w14:textId="77777777" w:rsidR="00F74476" w:rsidRDefault="00F74476" w:rsidP="0079261C">
      <w:pPr>
        <w:autoSpaceDE w:val="0"/>
        <w:autoSpaceDN w:val="0"/>
        <w:adjustRightInd w:val="0"/>
        <w:jc w:val="both"/>
        <w:rPr>
          <w:rFonts w:asciiTheme="minorHAnsi" w:hAnsiTheme="minorHAnsi" w:cstheme="minorHAnsi"/>
          <w:b/>
          <w:bCs/>
        </w:rPr>
      </w:pPr>
    </w:p>
    <w:p w14:paraId="4F0D2146" w14:textId="77777777" w:rsidR="00F74476" w:rsidRDefault="00F74476" w:rsidP="0079261C">
      <w:pPr>
        <w:autoSpaceDE w:val="0"/>
        <w:autoSpaceDN w:val="0"/>
        <w:adjustRightInd w:val="0"/>
        <w:jc w:val="both"/>
        <w:rPr>
          <w:rFonts w:asciiTheme="minorHAnsi" w:hAnsiTheme="minorHAnsi" w:cstheme="minorHAnsi"/>
          <w:b/>
          <w:bCs/>
        </w:rPr>
      </w:pPr>
    </w:p>
    <w:p w14:paraId="4C557F29" w14:textId="77777777" w:rsidR="00F74476" w:rsidRDefault="00F74476" w:rsidP="0079261C">
      <w:pPr>
        <w:autoSpaceDE w:val="0"/>
        <w:autoSpaceDN w:val="0"/>
        <w:adjustRightInd w:val="0"/>
        <w:jc w:val="both"/>
        <w:rPr>
          <w:rFonts w:asciiTheme="minorHAnsi" w:hAnsiTheme="minorHAnsi" w:cstheme="minorHAnsi"/>
          <w:b/>
          <w:bCs/>
        </w:rPr>
      </w:pPr>
    </w:p>
    <w:p w14:paraId="0FFAAE3E" w14:textId="77777777" w:rsidR="00F74476" w:rsidRDefault="00F74476" w:rsidP="0079261C">
      <w:pPr>
        <w:autoSpaceDE w:val="0"/>
        <w:autoSpaceDN w:val="0"/>
        <w:adjustRightInd w:val="0"/>
        <w:jc w:val="both"/>
        <w:rPr>
          <w:rFonts w:asciiTheme="minorHAnsi" w:hAnsiTheme="minorHAnsi" w:cstheme="minorHAnsi"/>
          <w:b/>
          <w:bCs/>
        </w:rPr>
      </w:pPr>
    </w:p>
    <w:p w14:paraId="25FE1610" w14:textId="77777777" w:rsidR="00F74476" w:rsidRDefault="00F74476" w:rsidP="0079261C">
      <w:pPr>
        <w:autoSpaceDE w:val="0"/>
        <w:autoSpaceDN w:val="0"/>
        <w:adjustRightInd w:val="0"/>
        <w:jc w:val="both"/>
        <w:rPr>
          <w:rFonts w:asciiTheme="minorHAnsi" w:hAnsiTheme="minorHAnsi" w:cstheme="minorHAnsi"/>
          <w:b/>
          <w:bCs/>
        </w:rPr>
      </w:pPr>
    </w:p>
    <w:p w14:paraId="34676BE3" w14:textId="1EFB33C7" w:rsidR="00371F47" w:rsidRPr="00371F47" w:rsidRDefault="00371F47" w:rsidP="0079261C">
      <w:pPr>
        <w:autoSpaceDE w:val="0"/>
        <w:autoSpaceDN w:val="0"/>
        <w:adjustRightInd w:val="0"/>
        <w:jc w:val="both"/>
        <w:rPr>
          <w:rFonts w:asciiTheme="minorHAnsi" w:hAnsiTheme="minorHAnsi" w:cstheme="minorHAnsi"/>
          <w:b/>
          <w:bCs/>
        </w:rPr>
      </w:pPr>
      <w:r w:rsidRPr="00371F47">
        <w:rPr>
          <w:rFonts w:asciiTheme="minorHAnsi" w:hAnsiTheme="minorHAnsi" w:cstheme="minorHAnsi"/>
          <w:b/>
          <w:bCs/>
        </w:rPr>
        <w:lastRenderedPageBreak/>
        <w:t>Zwei Varianten erhältlich</w:t>
      </w:r>
    </w:p>
    <w:p w14:paraId="6CCC35C9" w14:textId="71386072" w:rsidR="00BD01F3" w:rsidRDefault="00BD01F3" w:rsidP="0079261C">
      <w:pPr>
        <w:autoSpaceDE w:val="0"/>
        <w:autoSpaceDN w:val="0"/>
        <w:adjustRightInd w:val="0"/>
        <w:jc w:val="both"/>
        <w:rPr>
          <w:rFonts w:asciiTheme="minorHAnsi" w:hAnsiTheme="minorHAnsi" w:cstheme="minorHAnsi"/>
        </w:rPr>
      </w:pPr>
    </w:p>
    <w:p w14:paraId="1AD8DC25" w14:textId="06A1E4C0" w:rsidR="00BD01F3" w:rsidRDefault="00BD01F3" w:rsidP="0079261C">
      <w:pPr>
        <w:autoSpaceDE w:val="0"/>
        <w:autoSpaceDN w:val="0"/>
        <w:adjustRightInd w:val="0"/>
        <w:jc w:val="both"/>
        <w:rPr>
          <w:rFonts w:asciiTheme="minorHAnsi" w:hAnsiTheme="minorHAnsi" w:cstheme="minorHAnsi"/>
        </w:rPr>
      </w:pPr>
      <w:r w:rsidRPr="00BD01F3">
        <w:rPr>
          <w:rFonts w:asciiTheme="minorHAnsi" w:hAnsiTheme="minorHAnsi" w:cstheme="minorHAnsi"/>
        </w:rPr>
        <w:t>Sie sind in zwei Varianten verfügbar: der MC 3001 B kann über drei Micro Board-</w:t>
      </w:r>
      <w:proofErr w:type="spellStart"/>
      <w:r w:rsidRPr="00BD01F3">
        <w:rPr>
          <w:rFonts w:asciiTheme="minorHAnsi" w:hAnsiTheme="minorHAnsi" w:cstheme="minorHAnsi"/>
        </w:rPr>
        <w:t>to</w:t>
      </w:r>
      <w:proofErr w:type="spellEnd"/>
      <w:r w:rsidRPr="00BD01F3">
        <w:rPr>
          <w:rFonts w:asciiTheme="minorHAnsi" w:hAnsiTheme="minorHAnsi" w:cstheme="minorHAnsi"/>
        </w:rPr>
        <w:t xml:space="preserve">-Board-Stecker und der   MC 3001 P über eine 28-Pin-Stiftleiste auf ein Motherboard aufgesteckt werden. Damit Kunden schnell und einfach mit der Entwicklung ihres Antriebssystems loslegen können, ist bei FAULHABER ein Starterkit </w:t>
      </w:r>
      <w:r w:rsidR="00E1199F">
        <w:rPr>
          <w:rFonts w:asciiTheme="minorHAnsi" w:hAnsiTheme="minorHAnsi" w:cstheme="minorHAnsi"/>
        </w:rPr>
        <w:t>verfügbar</w:t>
      </w:r>
      <w:r w:rsidRPr="00BD01F3">
        <w:rPr>
          <w:rFonts w:asciiTheme="minorHAnsi" w:hAnsiTheme="minorHAnsi" w:cstheme="minorHAnsi"/>
        </w:rPr>
        <w:t>, das unter anderem ein Motherboard beinhaltet</w:t>
      </w:r>
      <w:r w:rsidR="007F7C4F">
        <w:rPr>
          <w:rFonts w:asciiTheme="minorHAnsi" w:hAnsiTheme="minorHAnsi" w:cstheme="minorHAnsi"/>
        </w:rPr>
        <w:t xml:space="preserve"> und den Einstieg erleichtert.</w:t>
      </w:r>
      <w:r w:rsidR="00E1199F">
        <w:rPr>
          <w:rFonts w:asciiTheme="minorHAnsi" w:hAnsiTheme="minorHAnsi" w:cstheme="minorHAnsi"/>
        </w:rPr>
        <w:t xml:space="preserve"> Zudem sind bis zu 6 verschiedene Motherboard-Varianten (ja nach Variante des Motion Controllers und verwendetem Motor) </w:t>
      </w:r>
      <w:r w:rsidR="00E1199F" w:rsidRPr="00A84093">
        <w:rPr>
          <w:rFonts w:asciiTheme="minorHAnsi" w:hAnsiTheme="minorHAnsi" w:cstheme="minorHAnsi"/>
        </w:rPr>
        <w:t>erhältlich.</w:t>
      </w:r>
      <w:r w:rsidR="00E1199F">
        <w:rPr>
          <w:rFonts w:asciiTheme="minorHAnsi" w:hAnsiTheme="minorHAnsi" w:cstheme="minorHAnsi"/>
        </w:rPr>
        <w:t xml:space="preserve"> </w:t>
      </w:r>
      <w:r w:rsidR="00C124B8" w:rsidRPr="00C124B8">
        <w:rPr>
          <w:rFonts w:asciiTheme="minorHAnsi" w:hAnsiTheme="minorHAnsi" w:cstheme="minorHAnsi"/>
        </w:rPr>
        <w:t>Weitere Boards können kundenspezifisch erstellt werden, dabei kann auch eine EtherCAT Schnittstelle realisiert werden.</w:t>
      </w:r>
    </w:p>
    <w:p w14:paraId="32DCF7FD" w14:textId="77777777" w:rsidR="0079261C" w:rsidRDefault="0079261C" w:rsidP="0079261C">
      <w:pPr>
        <w:autoSpaceDE w:val="0"/>
        <w:autoSpaceDN w:val="0"/>
        <w:adjustRightInd w:val="0"/>
        <w:jc w:val="both"/>
        <w:rPr>
          <w:rFonts w:asciiTheme="minorHAnsi" w:hAnsiTheme="minorHAnsi" w:cstheme="minorHAnsi"/>
        </w:rPr>
      </w:pPr>
    </w:p>
    <w:p w14:paraId="69ECB5D8" w14:textId="69733C97" w:rsidR="00A84093" w:rsidRDefault="0079261C" w:rsidP="00717B27">
      <w:pPr>
        <w:autoSpaceDE w:val="0"/>
        <w:autoSpaceDN w:val="0"/>
        <w:adjustRightInd w:val="0"/>
        <w:jc w:val="both"/>
        <w:rPr>
          <w:rFonts w:asciiTheme="minorHAnsi" w:hAnsiTheme="minorHAnsi" w:cstheme="minorHAnsi"/>
        </w:rPr>
      </w:pPr>
      <w:r>
        <w:rPr>
          <w:rFonts w:asciiTheme="minorHAnsi" w:hAnsiTheme="minorHAnsi" w:cstheme="minorHAnsi"/>
        </w:rPr>
        <w:t>Die</w:t>
      </w:r>
      <w:r w:rsidR="00D7616A" w:rsidRPr="00D7616A">
        <w:rPr>
          <w:rFonts w:asciiTheme="minorHAnsi" w:hAnsiTheme="minorHAnsi" w:cstheme="minorHAnsi"/>
        </w:rPr>
        <w:t xml:space="preserve"> Motion Controller</w:t>
      </w:r>
      <w:r w:rsidR="00A84093">
        <w:rPr>
          <w:rFonts w:asciiTheme="minorHAnsi" w:hAnsiTheme="minorHAnsi" w:cstheme="minorHAnsi"/>
        </w:rPr>
        <w:t xml:space="preserve"> </w:t>
      </w:r>
      <w:r w:rsidR="00A84093" w:rsidRPr="00A84093">
        <w:rPr>
          <w:rFonts w:asciiTheme="minorHAnsi" w:hAnsiTheme="minorHAnsi" w:cstheme="minorHAnsi"/>
        </w:rPr>
        <w:t>sind für den Slave</w:t>
      </w:r>
      <w:r w:rsidR="00F74476">
        <w:rPr>
          <w:rFonts w:asciiTheme="minorHAnsi" w:hAnsiTheme="minorHAnsi" w:cstheme="minorHAnsi"/>
        </w:rPr>
        <w:t>-B</w:t>
      </w:r>
      <w:r w:rsidR="00A84093" w:rsidRPr="00A84093">
        <w:rPr>
          <w:rFonts w:asciiTheme="minorHAnsi" w:hAnsiTheme="minorHAnsi" w:cstheme="minorHAnsi"/>
        </w:rPr>
        <w:t>etrieb konzipiert und können über Standardschnittstellen einfach und schnell mit einer Vielzahl an übergeordneten Mastersystemen kombiniert werden.</w:t>
      </w:r>
    </w:p>
    <w:p w14:paraId="63A85ED6" w14:textId="2D9F7870" w:rsidR="00717B27" w:rsidRDefault="00D7616A" w:rsidP="00717B27">
      <w:pPr>
        <w:autoSpaceDE w:val="0"/>
        <w:autoSpaceDN w:val="0"/>
        <w:adjustRightInd w:val="0"/>
        <w:jc w:val="both"/>
        <w:rPr>
          <w:rFonts w:asciiTheme="minorHAnsi" w:hAnsiTheme="minorHAnsi" w:cstheme="minorHAnsi"/>
          <w:lang w:eastAsia="zh-CN"/>
        </w:rPr>
      </w:pPr>
      <w:r w:rsidRPr="00D7616A">
        <w:rPr>
          <w:rFonts w:asciiTheme="minorHAnsi" w:hAnsiTheme="minorHAnsi" w:cstheme="minorHAnsi"/>
        </w:rPr>
        <w:t>Alternativ können die</w:t>
      </w:r>
      <w:r>
        <w:rPr>
          <w:rFonts w:asciiTheme="minorHAnsi" w:hAnsiTheme="minorHAnsi" w:cstheme="minorHAnsi"/>
        </w:rPr>
        <w:t xml:space="preserve"> </w:t>
      </w:r>
      <w:r w:rsidRPr="00D7616A">
        <w:rPr>
          <w:rFonts w:asciiTheme="minorHAnsi" w:hAnsiTheme="minorHAnsi" w:cstheme="minorHAnsi"/>
        </w:rPr>
        <w:t xml:space="preserve">Controller nach der Grundinbetriebnahme über den Motion Manager </w:t>
      </w:r>
      <w:r w:rsidR="00A84093">
        <w:rPr>
          <w:rFonts w:asciiTheme="minorHAnsi" w:hAnsiTheme="minorHAnsi" w:cstheme="minorHAnsi"/>
        </w:rPr>
        <w:t xml:space="preserve">mittels </w:t>
      </w:r>
      <w:r w:rsidR="00A84093" w:rsidRPr="00A84093">
        <w:rPr>
          <w:rFonts w:asciiTheme="minorHAnsi" w:hAnsiTheme="minorHAnsi" w:cstheme="minorHAnsi"/>
        </w:rPr>
        <w:t>integrierter Ablaufprogramme auch jederzeit im Stand-Alone Betrieb</w:t>
      </w:r>
      <w:r>
        <w:rPr>
          <w:rFonts w:asciiTheme="minorHAnsi" w:hAnsiTheme="minorHAnsi" w:cstheme="minorHAnsi"/>
        </w:rPr>
        <w:t xml:space="preserve"> </w:t>
      </w:r>
      <w:r w:rsidRPr="00D7616A">
        <w:rPr>
          <w:rFonts w:asciiTheme="minorHAnsi" w:hAnsiTheme="minorHAnsi" w:cstheme="minorHAnsi"/>
        </w:rPr>
        <w:t>betrieben werden.</w:t>
      </w:r>
      <w:r w:rsidR="0079261C">
        <w:rPr>
          <w:rFonts w:asciiTheme="minorHAnsi" w:hAnsiTheme="minorHAnsi" w:cstheme="minorHAnsi"/>
        </w:rPr>
        <w:t xml:space="preserve"> </w:t>
      </w:r>
    </w:p>
    <w:p w14:paraId="6B16AD4C" w14:textId="77777777" w:rsidR="00CE19E2" w:rsidRPr="00F05D68" w:rsidRDefault="00E745CC" w:rsidP="00E745CC">
      <w:pPr>
        <w:autoSpaceDE w:val="0"/>
        <w:autoSpaceDN w:val="0"/>
        <w:adjustRightInd w:val="0"/>
        <w:rPr>
          <w:rFonts w:asciiTheme="majorHAnsi" w:hAnsiTheme="majorHAnsi" w:cstheme="majorHAnsi"/>
        </w:rPr>
      </w:pPr>
      <w:r w:rsidRPr="00F05D68">
        <w:rPr>
          <w:rFonts w:asciiTheme="majorHAnsi" w:hAnsiTheme="majorHAnsi" w:cstheme="majorHAnsi"/>
        </w:rPr>
        <w:t xml:space="preserve"> </w:t>
      </w:r>
    </w:p>
    <w:p w14:paraId="60031F5D" w14:textId="77777777" w:rsidR="001A5964" w:rsidRPr="00F05D68" w:rsidRDefault="001A5964" w:rsidP="00CE19E2">
      <w:pPr>
        <w:spacing w:line="300" w:lineRule="auto"/>
        <w:rPr>
          <w:rFonts w:asciiTheme="majorHAnsi" w:hAnsiTheme="majorHAnsi" w:cstheme="majorHAnsi"/>
        </w:rPr>
      </w:pPr>
    </w:p>
    <w:tbl>
      <w:tblPr>
        <w:tblStyle w:val="Tabellenraster"/>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157998" w:rsidRPr="00F05D68" w14:paraId="69959FE8" w14:textId="77777777" w:rsidTr="00157998">
        <w:tc>
          <w:tcPr>
            <w:tcW w:w="5529" w:type="dxa"/>
          </w:tcPr>
          <w:p w14:paraId="72D71C35" w14:textId="77777777" w:rsidR="00157998" w:rsidRPr="00F05D68" w:rsidRDefault="00157998" w:rsidP="000E036F">
            <w:pPr>
              <w:spacing w:line="300" w:lineRule="auto"/>
              <w:rPr>
                <w:rFonts w:asciiTheme="majorHAnsi" w:hAnsiTheme="majorHAnsi" w:cstheme="majorHAnsi"/>
              </w:rPr>
            </w:pPr>
          </w:p>
        </w:tc>
        <w:tc>
          <w:tcPr>
            <w:tcW w:w="4536" w:type="dxa"/>
          </w:tcPr>
          <w:p w14:paraId="41620CE6" w14:textId="58CE26BD" w:rsidR="00157998" w:rsidRPr="00F05D68" w:rsidRDefault="00157998" w:rsidP="00C8482C">
            <w:pPr>
              <w:ind w:left="-108"/>
              <w:rPr>
                <w:rFonts w:asciiTheme="majorHAnsi" w:hAnsiTheme="majorHAnsi" w:cstheme="majorHAnsi"/>
              </w:rPr>
            </w:pPr>
          </w:p>
        </w:tc>
      </w:tr>
    </w:tbl>
    <w:p w14:paraId="2C2464A5" w14:textId="7CD30ED5" w:rsidR="00157998" w:rsidRPr="000F5B6C" w:rsidRDefault="004B0708" w:rsidP="00CE19E2">
      <w:pPr>
        <w:spacing w:line="300" w:lineRule="auto"/>
        <w:rPr>
          <w:rFonts w:ascii="Calibri" w:hAnsi="Calibri"/>
        </w:rPr>
      </w:pPr>
      <w:r>
        <w:rPr>
          <w:noProof/>
        </w:rPr>
        <w:drawing>
          <wp:inline distT="0" distB="0" distL="0" distR="0" wp14:anchorId="7DA880CC" wp14:editId="5AAE4D36">
            <wp:extent cx="3492000" cy="2793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2000" cy="2793600"/>
                    </a:xfrm>
                    <a:prstGeom prst="rect">
                      <a:avLst/>
                    </a:prstGeom>
                    <a:noFill/>
                    <a:ln>
                      <a:noFill/>
                    </a:ln>
                  </pic:spPr>
                </pic:pic>
              </a:graphicData>
            </a:graphic>
          </wp:inline>
        </w:drawing>
      </w:r>
    </w:p>
    <w:tbl>
      <w:tblPr>
        <w:tblStyle w:val="Tabellenraster"/>
        <w:tblW w:w="100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2"/>
        <w:gridCol w:w="4536"/>
      </w:tblGrid>
      <w:tr w:rsidR="00157998" w14:paraId="3A5312BC" w14:textId="77777777" w:rsidTr="006A07F4">
        <w:trPr>
          <w:cantSplit/>
          <w:trHeight w:val="80"/>
        </w:trPr>
        <w:tc>
          <w:tcPr>
            <w:tcW w:w="5532" w:type="dxa"/>
          </w:tcPr>
          <w:p w14:paraId="0B35CDDC" w14:textId="77777777" w:rsidR="00157998" w:rsidRPr="003A2EA1" w:rsidRDefault="00157998" w:rsidP="00956842">
            <w:pPr>
              <w:spacing w:line="300" w:lineRule="auto"/>
              <w:ind w:left="-108"/>
              <w:rPr>
                <w:rFonts w:ascii="Calibri" w:hAnsi="Calibri"/>
                <w:szCs w:val="24"/>
              </w:rPr>
            </w:pPr>
          </w:p>
        </w:tc>
        <w:tc>
          <w:tcPr>
            <w:tcW w:w="4536" w:type="dxa"/>
            <w:vAlign w:val="bottom"/>
          </w:tcPr>
          <w:p w14:paraId="2A272214" w14:textId="51062A06" w:rsidR="007B4900" w:rsidRDefault="006A07F4" w:rsidP="00E35265">
            <w:pPr>
              <w:ind w:left="-108"/>
              <w:rPr>
                <w:rFonts w:ascii="Calibri" w:hAnsi="Calibri"/>
                <w:sz w:val="24"/>
                <w:szCs w:val="24"/>
              </w:rPr>
            </w:pPr>
            <w:r w:rsidRPr="006A07F4">
              <w:rPr>
                <w:rFonts w:ascii="Calibri" w:hAnsi="Calibri"/>
                <w:sz w:val="20"/>
                <w:szCs w:val="20"/>
              </w:rPr>
              <w:t xml:space="preserve">FAULHABER </w:t>
            </w:r>
            <w:r w:rsidR="00E1199F">
              <w:rPr>
                <w:rFonts w:ascii="Calibri" w:hAnsi="Calibri"/>
                <w:sz w:val="20"/>
                <w:szCs w:val="20"/>
              </w:rPr>
              <w:t>veröffentlicht zwei neue Motion</w:t>
            </w:r>
            <w:r w:rsidR="007425DD">
              <w:rPr>
                <w:rFonts w:ascii="Calibri" w:hAnsi="Calibri"/>
                <w:sz w:val="20"/>
                <w:szCs w:val="20"/>
              </w:rPr>
              <w:t xml:space="preserve"> </w:t>
            </w:r>
            <w:r w:rsidR="00E1199F">
              <w:rPr>
                <w:rFonts w:ascii="Calibri" w:hAnsi="Calibri"/>
                <w:sz w:val="20"/>
                <w:szCs w:val="20"/>
              </w:rPr>
              <w:t xml:space="preserve">Controller </w:t>
            </w:r>
            <w:r w:rsidR="0047379E">
              <w:rPr>
                <w:rFonts w:ascii="Calibri" w:hAnsi="Calibri"/>
                <w:sz w:val="20"/>
                <w:szCs w:val="20"/>
              </w:rPr>
              <w:t xml:space="preserve">: </w:t>
            </w:r>
            <w:r w:rsidR="00E1199F">
              <w:rPr>
                <w:rFonts w:ascii="Calibri" w:hAnsi="Calibri"/>
                <w:sz w:val="20"/>
                <w:szCs w:val="20"/>
              </w:rPr>
              <w:t xml:space="preserve">MC 3001 B </w:t>
            </w:r>
            <w:r w:rsidR="004B0708">
              <w:rPr>
                <w:rFonts w:ascii="Calibri" w:hAnsi="Calibri"/>
                <w:sz w:val="20"/>
                <w:szCs w:val="20"/>
              </w:rPr>
              <w:t>(</w:t>
            </w:r>
            <w:r w:rsidR="0047379E">
              <w:rPr>
                <w:rFonts w:ascii="Calibri" w:hAnsi="Calibri"/>
                <w:sz w:val="20"/>
                <w:szCs w:val="20"/>
              </w:rPr>
              <w:t>Vordergrund</w:t>
            </w:r>
            <w:r w:rsidR="004B0708">
              <w:rPr>
                <w:rFonts w:ascii="Calibri" w:hAnsi="Calibri"/>
                <w:sz w:val="20"/>
                <w:szCs w:val="20"/>
              </w:rPr>
              <w:t xml:space="preserve">) </w:t>
            </w:r>
            <w:r w:rsidR="00E1199F">
              <w:rPr>
                <w:rFonts w:ascii="Calibri" w:hAnsi="Calibri"/>
                <w:sz w:val="20"/>
                <w:szCs w:val="20"/>
              </w:rPr>
              <w:t>und MC 3001 P</w:t>
            </w:r>
            <w:r w:rsidR="004B0708">
              <w:rPr>
                <w:rFonts w:ascii="Calibri" w:hAnsi="Calibri"/>
                <w:sz w:val="20"/>
                <w:szCs w:val="20"/>
              </w:rPr>
              <w:t xml:space="preserve"> (</w:t>
            </w:r>
            <w:r w:rsidR="0047379E">
              <w:rPr>
                <w:rFonts w:ascii="Calibri" w:hAnsi="Calibri"/>
                <w:sz w:val="20"/>
                <w:szCs w:val="20"/>
              </w:rPr>
              <w:t>M</w:t>
            </w:r>
            <w:r w:rsidR="004B0708">
              <w:rPr>
                <w:rFonts w:ascii="Calibri" w:hAnsi="Calibri"/>
                <w:sz w:val="20"/>
                <w:szCs w:val="20"/>
              </w:rPr>
              <w:t>itte)</w:t>
            </w:r>
            <w:r w:rsidR="00E1199F">
              <w:rPr>
                <w:rFonts w:ascii="Calibri" w:hAnsi="Calibri"/>
                <w:sz w:val="20"/>
                <w:szCs w:val="20"/>
              </w:rPr>
              <w:t>.</w:t>
            </w:r>
            <w:r w:rsidR="0047379E">
              <w:t xml:space="preserve"> </w:t>
            </w:r>
            <w:r w:rsidR="0047379E" w:rsidRPr="0047379E">
              <w:rPr>
                <w:rFonts w:ascii="Calibri" w:hAnsi="Calibri"/>
                <w:sz w:val="20"/>
                <w:szCs w:val="20"/>
              </w:rPr>
              <w:t xml:space="preserve">Ihnen gemeinsam ist die extreme Miniaturisierung. </w:t>
            </w:r>
            <w:r w:rsidR="004B0708">
              <w:rPr>
                <w:rFonts w:ascii="Calibri" w:hAnsi="Calibri"/>
                <w:sz w:val="20"/>
                <w:szCs w:val="20"/>
              </w:rPr>
              <w:t xml:space="preserve"> I</w:t>
            </w:r>
            <w:r w:rsidR="0047379E">
              <w:rPr>
                <w:rFonts w:ascii="Calibri" w:hAnsi="Calibri"/>
                <w:sz w:val="20"/>
                <w:szCs w:val="20"/>
              </w:rPr>
              <w:t>m</w:t>
            </w:r>
            <w:r w:rsidR="004B0708">
              <w:rPr>
                <w:rFonts w:ascii="Calibri" w:hAnsi="Calibri"/>
                <w:sz w:val="20"/>
                <w:szCs w:val="20"/>
              </w:rPr>
              <w:t xml:space="preserve"> Hintergrund</w:t>
            </w:r>
            <w:r w:rsidR="0047379E">
              <w:rPr>
                <w:rFonts w:ascii="Calibri" w:hAnsi="Calibri"/>
                <w:sz w:val="20"/>
                <w:szCs w:val="20"/>
              </w:rPr>
              <w:t xml:space="preserve"> ist</w:t>
            </w:r>
            <w:r w:rsidR="004B0708">
              <w:rPr>
                <w:rFonts w:ascii="Calibri" w:hAnsi="Calibri"/>
                <w:sz w:val="20"/>
                <w:szCs w:val="20"/>
              </w:rPr>
              <w:t xml:space="preserve"> ein passendes Motherboard aus dem Starter Kit</w:t>
            </w:r>
            <w:r w:rsidR="0047379E">
              <w:rPr>
                <w:rFonts w:ascii="Calibri" w:hAnsi="Calibri"/>
                <w:sz w:val="20"/>
                <w:szCs w:val="20"/>
              </w:rPr>
              <w:t xml:space="preserve"> abgebildet</w:t>
            </w:r>
            <w:r w:rsidR="004B0708">
              <w:rPr>
                <w:rFonts w:ascii="Calibri" w:hAnsi="Calibri"/>
                <w:sz w:val="20"/>
                <w:szCs w:val="20"/>
              </w:rPr>
              <w:t>.</w:t>
            </w:r>
            <w:r w:rsidR="00E1199F">
              <w:rPr>
                <w:rFonts w:ascii="Calibri" w:hAnsi="Calibri"/>
                <w:sz w:val="20"/>
                <w:szCs w:val="20"/>
              </w:rPr>
              <w:t xml:space="preserve"> </w:t>
            </w:r>
            <w:r w:rsidR="007B4900">
              <w:rPr>
                <w:rFonts w:ascii="Calibri" w:hAnsi="Calibri"/>
                <w:sz w:val="20"/>
                <w:szCs w:val="20"/>
              </w:rPr>
              <w:t>© FAULHABER</w:t>
            </w:r>
          </w:p>
        </w:tc>
      </w:tr>
    </w:tbl>
    <w:p w14:paraId="20029C5A" w14:textId="77777777" w:rsidR="003A2EA1" w:rsidRPr="000F5B6C" w:rsidRDefault="003A2EA1" w:rsidP="00CE19E2">
      <w:pPr>
        <w:spacing w:line="300" w:lineRule="auto"/>
        <w:rPr>
          <w:rFonts w:ascii="Calibri" w:hAnsi="Calibri"/>
          <w:szCs w:val="24"/>
        </w:rPr>
      </w:pPr>
    </w:p>
    <w:p w14:paraId="1F34EB4F" w14:textId="77777777" w:rsidR="00956842" w:rsidRPr="000F5B6C" w:rsidRDefault="00956842" w:rsidP="00CE19E2">
      <w:pPr>
        <w:spacing w:line="300" w:lineRule="auto"/>
        <w:rPr>
          <w:rFonts w:ascii="Calibri" w:hAnsi="Calibri"/>
          <w:szCs w:val="24"/>
        </w:rPr>
      </w:pPr>
    </w:p>
    <w:tbl>
      <w:tblPr>
        <w:tblStyle w:val="Tabellenraster"/>
        <w:tblW w:w="10065"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AB6F49" w:rsidRPr="00AB6F49" w14:paraId="4A5CF1C9" w14:textId="77777777" w:rsidTr="00B064E6">
        <w:trPr>
          <w:cantSplit/>
        </w:trPr>
        <w:tc>
          <w:tcPr>
            <w:tcW w:w="5529" w:type="dxa"/>
          </w:tcPr>
          <w:p w14:paraId="4C33FB88" w14:textId="77777777" w:rsidR="001A5964" w:rsidRPr="00AB6F49" w:rsidRDefault="001A5964" w:rsidP="00E245B8">
            <w:pPr>
              <w:spacing w:before="60" w:after="60"/>
              <w:ind w:left="-108"/>
              <w:rPr>
                <w:rFonts w:ascii="Calibri" w:hAnsi="Calibri"/>
                <w:b/>
                <w:color w:val="003967"/>
                <w:szCs w:val="24"/>
              </w:rPr>
            </w:pPr>
            <w:r w:rsidRPr="00AB6F49">
              <w:rPr>
                <w:rFonts w:ascii="Calibri" w:hAnsi="Calibri"/>
                <w:b/>
                <w:color w:val="003967"/>
                <w:szCs w:val="24"/>
              </w:rPr>
              <w:lastRenderedPageBreak/>
              <w:t>Pressekontakt (Deutschland + International)</w:t>
            </w:r>
          </w:p>
          <w:p w14:paraId="01457557" w14:textId="77777777" w:rsidR="001A5964" w:rsidRPr="00AB6F49" w:rsidRDefault="001A5964" w:rsidP="00E245B8">
            <w:pPr>
              <w:ind w:left="-108"/>
              <w:rPr>
                <w:rFonts w:ascii="Calibri" w:hAnsi="Calibri"/>
                <w:color w:val="003967"/>
                <w:sz w:val="20"/>
                <w:szCs w:val="24"/>
              </w:rPr>
            </w:pPr>
            <w:r w:rsidRPr="00AB6F49">
              <w:rPr>
                <w:rFonts w:ascii="Calibri" w:hAnsi="Calibri"/>
                <w:color w:val="003967"/>
                <w:sz w:val="20"/>
                <w:szCs w:val="24"/>
              </w:rPr>
              <w:t xml:space="preserve">Dr. Fritz Faulhaber GmbH &amp; Co. KG </w:t>
            </w:r>
          </w:p>
          <w:p w14:paraId="60B3316B" w14:textId="77777777" w:rsidR="001A5964" w:rsidRPr="00AB6F49" w:rsidRDefault="001A5964" w:rsidP="00E245B8">
            <w:pPr>
              <w:ind w:left="-108"/>
              <w:rPr>
                <w:rFonts w:ascii="Calibri" w:hAnsi="Calibri"/>
                <w:color w:val="003967"/>
                <w:sz w:val="20"/>
                <w:szCs w:val="24"/>
              </w:rPr>
            </w:pPr>
            <w:r w:rsidRPr="00AB6F49">
              <w:rPr>
                <w:rFonts w:ascii="Calibri" w:hAnsi="Calibri"/>
                <w:color w:val="003967"/>
                <w:sz w:val="20"/>
                <w:szCs w:val="24"/>
              </w:rPr>
              <w:t xml:space="preserve">Kristina </w:t>
            </w:r>
            <w:r w:rsidR="00F54BBE">
              <w:rPr>
                <w:rFonts w:ascii="Calibri" w:hAnsi="Calibri"/>
                <w:color w:val="003967"/>
                <w:sz w:val="20"/>
                <w:szCs w:val="24"/>
              </w:rPr>
              <w:t>Wolff</w:t>
            </w:r>
            <w:r w:rsidRPr="00AB6F49">
              <w:rPr>
                <w:rFonts w:ascii="Calibri" w:hAnsi="Calibri"/>
                <w:color w:val="003967"/>
                <w:sz w:val="20"/>
                <w:szCs w:val="24"/>
              </w:rPr>
              <w:t xml:space="preserve"> – Marketing </w:t>
            </w:r>
          </w:p>
          <w:p w14:paraId="557BB328" w14:textId="77777777" w:rsidR="001A5964" w:rsidRPr="00AB6F49" w:rsidRDefault="001A5964" w:rsidP="00E245B8">
            <w:pPr>
              <w:ind w:left="-108"/>
              <w:rPr>
                <w:rFonts w:ascii="Calibri" w:hAnsi="Calibri"/>
                <w:color w:val="003967"/>
                <w:sz w:val="20"/>
                <w:szCs w:val="24"/>
              </w:rPr>
            </w:pPr>
            <w:r w:rsidRPr="00AB6F49">
              <w:rPr>
                <w:rFonts w:ascii="Calibri" w:hAnsi="Calibri"/>
                <w:color w:val="003967"/>
                <w:sz w:val="20"/>
                <w:szCs w:val="24"/>
              </w:rPr>
              <w:t>Daimlerstraße 23/25</w:t>
            </w:r>
            <w:r w:rsidR="00E245B8" w:rsidRPr="00AB6F49">
              <w:rPr>
                <w:rFonts w:ascii="Calibri" w:hAnsi="Calibri"/>
                <w:color w:val="003967"/>
                <w:sz w:val="20"/>
                <w:szCs w:val="24"/>
              </w:rPr>
              <w:t xml:space="preserve"> · </w:t>
            </w:r>
            <w:r w:rsidRPr="00AB6F49">
              <w:rPr>
                <w:rFonts w:ascii="Calibri" w:hAnsi="Calibri"/>
                <w:color w:val="003967"/>
                <w:sz w:val="20"/>
                <w:szCs w:val="24"/>
              </w:rPr>
              <w:t>71101 Schönaich</w:t>
            </w:r>
          </w:p>
          <w:p w14:paraId="0594F04F" w14:textId="77777777" w:rsidR="001A5964" w:rsidRPr="00AB6F49" w:rsidRDefault="001A5964" w:rsidP="00E245B8">
            <w:pPr>
              <w:ind w:left="-108"/>
              <w:rPr>
                <w:rFonts w:ascii="Calibri" w:hAnsi="Calibri"/>
                <w:color w:val="003967"/>
                <w:sz w:val="20"/>
                <w:szCs w:val="24"/>
              </w:rPr>
            </w:pPr>
            <w:r w:rsidRPr="00AB6F49">
              <w:rPr>
                <w:rFonts w:ascii="Calibri" w:hAnsi="Calibri"/>
                <w:color w:val="003967"/>
                <w:sz w:val="20"/>
                <w:szCs w:val="24"/>
              </w:rPr>
              <w:t>Deutschland</w:t>
            </w:r>
          </w:p>
          <w:p w14:paraId="3DD3B3F5" w14:textId="77777777" w:rsidR="001A5964" w:rsidRPr="00AB6F49" w:rsidRDefault="001A5964" w:rsidP="00E245B8">
            <w:pPr>
              <w:ind w:left="-108"/>
              <w:rPr>
                <w:rFonts w:ascii="Calibri" w:hAnsi="Calibri"/>
                <w:color w:val="003967"/>
                <w:sz w:val="20"/>
                <w:szCs w:val="24"/>
              </w:rPr>
            </w:pPr>
          </w:p>
          <w:p w14:paraId="7DAB8CC0" w14:textId="77777777" w:rsidR="001A5964" w:rsidRPr="00B064E6" w:rsidRDefault="001A5964" w:rsidP="00E245B8">
            <w:pPr>
              <w:ind w:left="-108"/>
              <w:rPr>
                <w:rFonts w:ascii="Calibri" w:hAnsi="Calibri"/>
                <w:color w:val="003967"/>
                <w:sz w:val="20"/>
                <w:szCs w:val="24"/>
              </w:rPr>
            </w:pPr>
            <w:r w:rsidRPr="00B064E6">
              <w:rPr>
                <w:rFonts w:ascii="Calibri" w:hAnsi="Calibri"/>
                <w:color w:val="0092D0"/>
                <w:sz w:val="20"/>
                <w:szCs w:val="24"/>
              </w:rPr>
              <w:t>T</w:t>
            </w:r>
            <w:r w:rsidRPr="00B064E6">
              <w:rPr>
                <w:rFonts w:ascii="Calibri" w:hAnsi="Calibri"/>
                <w:color w:val="003967"/>
                <w:sz w:val="20"/>
                <w:szCs w:val="24"/>
              </w:rPr>
              <w:t xml:space="preserve"> +49 7031 638-148</w:t>
            </w:r>
            <w:r w:rsidR="00E245B8" w:rsidRPr="00B064E6">
              <w:rPr>
                <w:rFonts w:ascii="Calibri" w:hAnsi="Calibri"/>
                <w:color w:val="003967"/>
                <w:sz w:val="20"/>
                <w:szCs w:val="24"/>
              </w:rPr>
              <w:t xml:space="preserve"> · </w:t>
            </w:r>
            <w:r w:rsidRPr="00B064E6">
              <w:rPr>
                <w:rFonts w:ascii="Calibri" w:hAnsi="Calibri"/>
                <w:color w:val="0092D0"/>
                <w:sz w:val="20"/>
                <w:szCs w:val="24"/>
              </w:rPr>
              <w:t>F</w:t>
            </w:r>
            <w:r w:rsidR="00E245B8" w:rsidRPr="00B064E6">
              <w:rPr>
                <w:rFonts w:ascii="Calibri" w:hAnsi="Calibri"/>
                <w:color w:val="003967"/>
                <w:sz w:val="20"/>
                <w:szCs w:val="24"/>
              </w:rPr>
              <w:t xml:space="preserve"> </w:t>
            </w:r>
            <w:r w:rsidRPr="00B064E6">
              <w:rPr>
                <w:rFonts w:ascii="Calibri" w:hAnsi="Calibri"/>
                <w:color w:val="003967"/>
                <w:sz w:val="20"/>
                <w:szCs w:val="24"/>
              </w:rPr>
              <w:t xml:space="preserve">+49 7031 638-8148 </w:t>
            </w:r>
          </w:p>
          <w:p w14:paraId="39439E48" w14:textId="77777777" w:rsidR="001A5964" w:rsidRPr="00B064E6" w:rsidRDefault="00F54BBE" w:rsidP="00E245B8">
            <w:pPr>
              <w:ind w:left="-108"/>
              <w:rPr>
                <w:rFonts w:ascii="Calibri" w:hAnsi="Calibri"/>
                <w:color w:val="003967"/>
                <w:sz w:val="20"/>
                <w:szCs w:val="24"/>
              </w:rPr>
            </w:pPr>
            <w:r>
              <w:rPr>
                <w:rFonts w:ascii="Calibri" w:hAnsi="Calibri"/>
                <w:color w:val="003967"/>
                <w:sz w:val="20"/>
                <w:szCs w:val="24"/>
              </w:rPr>
              <w:t>redaktion</w:t>
            </w:r>
            <w:r w:rsidR="00B064E6" w:rsidRPr="00B064E6">
              <w:rPr>
                <w:rFonts w:ascii="Calibri" w:hAnsi="Calibri"/>
                <w:color w:val="003967"/>
                <w:sz w:val="20"/>
                <w:szCs w:val="24"/>
              </w:rPr>
              <w:t>@faulhaber.</w:t>
            </w:r>
            <w:r>
              <w:rPr>
                <w:rFonts w:ascii="Calibri" w:hAnsi="Calibri"/>
                <w:color w:val="003967"/>
                <w:sz w:val="20"/>
                <w:szCs w:val="24"/>
              </w:rPr>
              <w:t>com</w:t>
            </w:r>
          </w:p>
          <w:p w14:paraId="721C05CC" w14:textId="77777777" w:rsidR="00B064E6" w:rsidRPr="00B064E6" w:rsidRDefault="00B064E6" w:rsidP="00E245B8">
            <w:pPr>
              <w:ind w:left="-108"/>
              <w:rPr>
                <w:rFonts w:ascii="Calibri" w:hAnsi="Calibri"/>
                <w:color w:val="003967"/>
                <w:szCs w:val="24"/>
              </w:rPr>
            </w:pPr>
          </w:p>
        </w:tc>
        <w:tc>
          <w:tcPr>
            <w:tcW w:w="4536" w:type="dxa"/>
          </w:tcPr>
          <w:p w14:paraId="3817548D" w14:textId="77777777" w:rsidR="001A5964" w:rsidRPr="00AB6F49" w:rsidRDefault="001A5964" w:rsidP="00E245B8">
            <w:pPr>
              <w:spacing w:before="60" w:after="60"/>
              <w:ind w:left="-108"/>
              <w:rPr>
                <w:rFonts w:ascii="Calibri" w:hAnsi="Calibri"/>
                <w:b/>
                <w:color w:val="003967"/>
                <w:szCs w:val="24"/>
              </w:rPr>
            </w:pPr>
            <w:r w:rsidRPr="00AB6F49">
              <w:rPr>
                <w:rFonts w:ascii="Calibri" w:hAnsi="Calibri"/>
                <w:b/>
                <w:color w:val="003967"/>
                <w:szCs w:val="24"/>
              </w:rPr>
              <w:t>Pressekontakt (Schweiz)</w:t>
            </w:r>
          </w:p>
          <w:p w14:paraId="72137F5C" w14:textId="77777777" w:rsidR="001A5964" w:rsidRPr="00AB6F49" w:rsidRDefault="001A5964" w:rsidP="00E245B8">
            <w:pPr>
              <w:ind w:left="-108"/>
              <w:rPr>
                <w:rFonts w:ascii="Calibri" w:hAnsi="Calibri"/>
                <w:color w:val="003967"/>
                <w:sz w:val="20"/>
                <w:szCs w:val="24"/>
              </w:rPr>
            </w:pPr>
            <w:r w:rsidRPr="00AB6F49">
              <w:rPr>
                <w:rFonts w:ascii="Calibri" w:hAnsi="Calibri"/>
                <w:color w:val="003967"/>
                <w:sz w:val="20"/>
                <w:szCs w:val="24"/>
              </w:rPr>
              <w:t xml:space="preserve">FAULHABER MINIMOTOR SA </w:t>
            </w:r>
          </w:p>
          <w:p w14:paraId="7109D9F7" w14:textId="77777777" w:rsidR="001A5964" w:rsidRPr="00AB6F49" w:rsidRDefault="001A5964" w:rsidP="00E245B8">
            <w:pPr>
              <w:ind w:left="-108"/>
              <w:rPr>
                <w:rFonts w:ascii="Calibri" w:hAnsi="Calibri"/>
                <w:color w:val="003967"/>
                <w:sz w:val="20"/>
                <w:szCs w:val="24"/>
              </w:rPr>
            </w:pPr>
            <w:r w:rsidRPr="00AB6F49">
              <w:rPr>
                <w:rFonts w:ascii="Calibri" w:hAnsi="Calibri"/>
                <w:color w:val="003967"/>
                <w:sz w:val="20"/>
                <w:szCs w:val="24"/>
              </w:rPr>
              <w:t>Ann-Kristin Hage-Ripamonti – Marketing</w:t>
            </w:r>
          </w:p>
          <w:p w14:paraId="21FBC827" w14:textId="77777777" w:rsidR="001A5964" w:rsidRPr="00B064E6" w:rsidRDefault="001A5964" w:rsidP="00E245B8">
            <w:pPr>
              <w:ind w:left="-108"/>
              <w:rPr>
                <w:rFonts w:ascii="Calibri" w:hAnsi="Calibri"/>
                <w:color w:val="003967"/>
                <w:sz w:val="20"/>
                <w:szCs w:val="24"/>
              </w:rPr>
            </w:pPr>
            <w:r w:rsidRPr="00B064E6">
              <w:rPr>
                <w:rFonts w:ascii="Calibri" w:hAnsi="Calibri"/>
                <w:color w:val="003967"/>
                <w:sz w:val="20"/>
                <w:szCs w:val="24"/>
              </w:rPr>
              <w:t xml:space="preserve">6980 </w:t>
            </w:r>
            <w:proofErr w:type="spellStart"/>
            <w:r w:rsidRPr="00B064E6">
              <w:rPr>
                <w:rFonts w:ascii="Calibri" w:hAnsi="Calibri"/>
                <w:color w:val="003967"/>
                <w:sz w:val="20"/>
                <w:szCs w:val="24"/>
              </w:rPr>
              <w:t>Croglio</w:t>
            </w:r>
            <w:proofErr w:type="spellEnd"/>
          </w:p>
          <w:p w14:paraId="533A378A" w14:textId="77777777" w:rsidR="001A5964" w:rsidRPr="00B064E6" w:rsidRDefault="001A5964" w:rsidP="00E245B8">
            <w:pPr>
              <w:ind w:left="-108"/>
              <w:rPr>
                <w:rFonts w:ascii="Calibri" w:hAnsi="Calibri"/>
                <w:color w:val="003967"/>
                <w:sz w:val="20"/>
                <w:szCs w:val="24"/>
              </w:rPr>
            </w:pPr>
            <w:r w:rsidRPr="00B064E6">
              <w:rPr>
                <w:rFonts w:ascii="Calibri" w:hAnsi="Calibri"/>
                <w:color w:val="003967"/>
                <w:sz w:val="20"/>
                <w:szCs w:val="24"/>
              </w:rPr>
              <w:t>Schweiz</w:t>
            </w:r>
          </w:p>
          <w:p w14:paraId="7B718BE3" w14:textId="77777777" w:rsidR="001A5964" w:rsidRPr="00B064E6" w:rsidRDefault="001A5964" w:rsidP="00E245B8">
            <w:pPr>
              <w:ind w:left="-108"/>
              <w:rPr>
                <w:rFonts w:ascii="Calibri" w:hAnsi="Calibri"/>
                <w:color w:val="003967"/>
                <w:sz w:val="20"/>
                <w:szCs w:val="24"/>
              </w:rPr>
            </w:pPr>
          </w:p>
          <w:p w14:paraId="4E106CBD" w14:textId="77777777" w:rsidR="001A5964" w:rsidRPr="00B064E6" w:rsidRDefault="00E245B8" w:rsidP="00E245B8">
            <w:pPr>
              <w:ind w:left="-108"/>
              <w:rPr>
                <w:rFonts w:ascii="Calibri" w:hAnsi="Calibri"/>
                <w:color w:val="003967"/>
                <w:sz w:val="20"/>
                <w:szCs w:val="24"/>
              </w:rPr>
            </w:pPr>
            <w:r w:rsidRPr="00B064E6">
              <w:rPr>
                <w:rFonts w:ascii="Calibri" w:hAnsi="Calibri"/>
                <w:color w:val="0092D0"/>
                <w:sz w:val="20"/>
                <w:szCs w:val="24"/>
              </w:rPr>
              <w:t>T</w:t>
            </w:r>
            <w:r w:rsidRPr="00B064E6">
              <w:rPr>
                <w:rFonts w:ascii="Calibri" w:hAnsi="Calibri"/>
                <w:color w:val="003967"/>
                <w:sz w:val="20"/>
                <w:szCs w:val="24"/>
              </w:rPr>
              <w:t xml:space="preserve"> +4</w:t>
            </w:r>
            <w:r w:rsidR="001A5964" w:rsidRPr="00B064E6">
              <w:rPr>
                <w:rFonts w:ascii="Calibri" w:hAnsi="Calibri"/>
                <w:color w:val="003967"/>
                <w:sz w:val="20"/>
                <w:szCs w:val="24"/>
              </w:rPr>
              <w:t>1 91 61 13 239</w:t>
            </w:r>
            <w:r w:rsidRPr="00B064E6">
              <w:rPr>
                <w:rFonts w:ascii="Calibri" w:hAnsi="Calibri"/>
                <w:color w:val="003967"/>
                <w:sz w:val="20"/>
                <w:szCs w:val="24"/>
              </w:rPr>
              <w:t xml:space="preserve"> · </w:t>
            </w:r>
            <w:r w:rsidRPr="00B064E6">
              <w:rPr>
                <w:rFonts w:ascii="Calibri" w:hAnsi="Calibri"/>
                <w:color w:val="0092D0"/>
                <w:sz w:val="20"/>
                <w:szCs w:val="24"/>
              </w:rPr>
              <w:t>F</w:t>
            </w:r>
            <w:r w:rsidRPr="00B064E6">
              <w:rPr>
                <w:rFonts w:ascii="Calibri" w:hAnsi="Calibri"/>
                <w:color w:val="003967"/>
                <w:sz w:val="20"/>
                <w:szCs w:val="24"/>
              </w:rPr>
              <w:t xml:space="preserve"> +4</w:t>
            </w:r>
            <w:r w:rsidR="001A5964" w:rsidRPr="00B064E6">
              <w:rPr>
                <w:rFonts w:ascii="Calibri" w:hAnsi="Calibri"/>
                <w:color w:val="003967"/>
                <w:sz w:val="20"/>
                <w:szCs w:val="24"/>
              </w:rPr>
              <w:t>1 91 611 31 10</w:t>
            </w:r>
          </w:p>
          <w:p w14:paraId="67287071" w14:textId="77777777" w:rsidR="001A5964" w:rsidRDefault="00B064E6" w:rsidP="00AB6F49">
            <w:pPr>
              <w:ind w:left="-108"/>
              <w:rPr>
                <w:rFonts w:ascii="Calibri" w:hAnsi="Calibri"/>
                <w:color w:val="003967"/>
                <w:sz w:val="20"/>
                <w:szCs w:val="24"/>
              </w:rPr>
            </w:pPr>
            <w:r w:rsidRPr="00B064E6">
              <w:rPr>
                <w:rFonts w:ascii="Calibri" w:hAnsi="Calibri"/>
                <w:color w:val="003967"/>
                <w:sz w:val="20"/>
                <w:szCs w:val="24"/>
              </w:rPr>
              <w:t>marketing@</w:t>
            </w:r>
            <w:r w:rsidR="00D6308F">
              <w:rPr>
                <w:rFonts w:ascii="Calibri" w:hAnsi="Calibri"/>
                <w:color w:val="003967"/>
                <w:sz w:val="20"/>
                <w:szCs w:val="24"/>
              </w:rPr>
              <w:t>faulhaber</w:t>
            </w:r>
            <w:r w:rsidRPr="00B064E6">
              <w:rPr>
                <w:rFonts w:ascii="Calibri" w:hAnsi="Calibri"/>
                <w:color w:val="003967"/>
                <w:sz w:val="20"/>
                <w:szCs w:val="24"/>
              </w:rPr>
              <w:t>.ch</w:t>
            </w:r>
          </w:p>
          <w:p w14:paraId="156E7A77" w14:textId="77777777" w:rsidR="00B064E6" w:rsidRPr="00B064E6" w:rsidRDefault="00B064E6" w:rsidP="00AB6F49">
            <w:pPr>
              <w:ind w:left="-108"/>
              <w:rPr>
                <w:rFonts w:ascii="Calibri" w:hAnsi="Calibri"/>
                <w:b/>
                <w:color w:val="003967"/>
                <w:sz w:val="24"/>
                <w:szCs w:val="24"/>
              </w:rPr>
            </w:pPr>
          </w:p>
        </w:tc>
      </w:tr>
    </w:tbl>
    <w:p w14:paraId="2761E50F" w14:textId="77777777" w:rsidR="00E60A71" w:rsidRPr="000657C7" w:rsidRDefault="00E60A71" w:rsidP="001B390E">
      <w:pPr>
        <w:tabs>
          <w:tab w:val="right" w:pos="10065"/>
        </w:tabs>
        <w:rPr>
          <w:rFonts w:ascii="Calibri" w:hAnsi="Calibri"/>
          <w:szCs w:val="24"/>
        </w:rPr>
      </w:pPr>
    </w:p>
    <w:p w14:paraId="35EADC16" w14:textId="77777777" w:rsidR="00E60A71" w:rsidRPr="000657C7" w:rsidRDefault="00E60A71">
      <w:pPr>
        <w:rPr>
          <w:rFonts w:ascii="Calibri" w:hAnsi="Calibri"/>
          <w:szCs w:val="24"/>
        </w:rPr>
      </w:pPr>
      <w:r w:rsidRPr="000657C7">
        <w:rPr>
          <w:rFonts w:ascii="Calibri" w:hAnsi="Calibri"/>
          <w:szCs w:val="24"/>
        </w:rPr>
        <w:br w:type="page"/>
      </w:r>
    </w:p>
    <w:p w14:paraId="142B93F6" w14:textId="719D2D97" w:rsidR="00E60A71" w:rsidRPr="00E60A71" w:rsidRDefault="00E60A71" w:rsidP="001B390E">
      <w:pPr>
        <w:tabs>
          <w:tab w:val="right" w:pos="10065"/>
        </w:tabs>
        <w:rPr>
          <w:rFonts w:ascii="Calibri" w:hAnsi="Calibri"/>
          <w:szCs w:val="24"/>
          <w:lang w:val="en-US"/>
        </w:rPr>
      </w:pPr>
      <w:r>
        <w:rPr>
          <w:rFonts w:ascii="Calibri" w:hAnsi="Calibri"/>
          <w:szCs w:val="24"/>
          <w:lang w:val="en-GB"/>
        </w:rPr>
        <w:lastRenderedPageBreak/>
        <w:t>New Motion Controllers MC 3001 P and MC 3001 B</w:t>
      </w:r>
      <w:r>
        <w:rPr>
          <w:rFonts w:ascii="Calibri" w:hAnsi="Calibri"/>
          <w:szCs w:val="24"/>
          <w:lang w:val="en-GB"/>
        </w:rPr>
        <w:tab/>
      </w:r>
    </w:p>
    <w:p w14:paraId="66D7FBF6" w14:textId="77777777" w:rsidR="00E60A71" w:rsidRPr="00E60A71" w:rsidRDefault="00E60A71" w:rsidP="00B0459B">
      <w:pPr>
        <w:autoSpaceDE w:val="0"/>
        <w:autoSpaceDN w:val="0"/>
        <w:adjustRightInd w:val="0"/>
        <w:rPr>
          <w:rFonts w:asciiTheme="minorHAnsi" w:hAnsiTheme="minorHAnsi" w:cstheme="minorHAnsi"/>
          <w:b/>
          <w:sz w:val="32"/>
          <w:szCs w:val="32"/>
          <w:lang w:val="en-US"/>
        </w:rPr>
      </w:pPr>
    </w:p>
    <w:p w14:paraId="06EA0408" w14:textId="77777777" w:rsidR="00E60A71" w:rsidRPr="00E60A71" w:rsidRDefault="00E60A71" w:rsidP="006A4840">
      <w:pPr>
        <w:spacing w:after="225" w:line="390" w:lineRule="atLeast"/>
        <w:outlineLvl w:val="0"/>
        <w:rPr>
          <w:rFonts w:asciiTheme="minorHAnsi" w:hAnsiTheme="minorHAnsi" w:cstheme="minorHAnsi"/>
          <w:b/>
          <w:bCs/>
          <w:kern w:val="36"/>
          <w:sz w:val="36"/>
          <w:szCs w:val="36"/>
          <w:lang w:val="en-US"/>
        </w:rPr>
      </w:pPr>
      <w:r>
        <w:rPr>
          <w:rFonts w:asciiTheme="minorHAnsi" w:hAnsiTheme="minorHAnsi" w:cstheme="minorHAnsi"/>
          <w:b/>
          <w:bCs/>
          <w:kern w:val="36"/>
          <w:sz w:val="36"/>
          <w:szCs w:val="36"/>
          <w:lang w:val="en-GB"/>
        </w:rPr>
        <w:t>Powerful and extremely miniaturised</w:t>
      </w:r>
    </w:p>
    <w:p w14:paraId="5AA95D74" w14:textId="77777777" w:rsidR="00E60A71" w:rsidRPr="00E60A71" w:rsidRDefault="00E60A71" w:rsidP="00B0459B">
      <w:pPr>
        <w:autoSpaceDE w:val="0"/>
        <w:autoSpaceDN w:val="0"/>
        <w:adjustRightInd w:val="0"/>
        <w:rPr>
          <w:rFonts w:asciiTheme="majorHAnsi" w:hAnsiTheme="majorHAnsi" w:cstheme="majorHAnsi"/>
          <w:b/>
          <w:sz w:val="32"/>
          <w:szCs w:val="32"/>
          <w:lang w:val="en-US"/>
        </w:rPr>
      </w:pPr>
    </w:p>
    <w:p w14:paraId="2E730DF9" w14:textId="77777777" w:rsidR="00E60A71" w:rsidRPr="00E60A71" w:rsidRDefault="00E60A71" w:rsidP="00717B27">
      <w:pPr>
        <w:spacing w:line="300" w:lineRule="auto"/>
        <w:jc w:val="both"/>
        <w:rPr>
          <w:rFonts w:asciiTheme="majorHAnsi" w:hAnsiTheme="majorHAnsi" w:cstheme="majorHAnsi"/>
          <w:b/>
          <w:bCs/>
          <w:lang w:val="en-US"/>
        </w:rPr>
      </w:pPr>
      <w:proofErr w:type="spellStart"/>
      <w:r>
        <w:rPr>
          <w:rFonts w:asciiTheme="majorHAnsi" w:hAnsiTheme="majorHAnsi" w:cstheme="majorHAnsi"/>
          <w:b/>
          <w:bCs/>
          <w:lang w:val="en-GB"/>
        </w:rPr>
        <w:t>Schönaich</w:t>
      </w:r>
      <w:proofErr w:type="spellEnd"/>
      <w:r>
        <w:rPr>
          <w:rFonts w:asciiTheme="majorHAnsi" w:hAnsiTheme="majorHAnsi" w:cstheme="majorHAnsi"/>
          <w:b/>
          <w:bCs/>
          <w:lang w:val="en-GB"/>
        </w:rPr>
        <w:t xml:space="preserve">. With the new MC3001 motion controllers, available as MC 3001 B (board-to-board connectors) or MC3001P (28-pin plug connector), FAULHABER rounds out the MC V3.0 generation of controllers at the lower end of the performance spectrum. The controllers are extremely miniaturised and, with 1.4 amperes in continuous operation and up to 5 amperes peak current, are very powerful. They are designed as slaves for control and positioning tasks of DC-micromotors, linear DC servomotors or brushless DC-motors. </w:t>
      </w:r>
    </w:p>
    <w:p w14:paraId="0EEBD357" w14:textId="77777777" w:rsidR="00E60A71" w:rsidRPr="00E60A71" w:rsidRDefault="00E60A71" w:rsidP="00CE19E2">
      <w:pPr>
        <w:spacing w:line="300" w:lineRule="auto"/>
        <w:rPr>
          <w:rFonts w:asciiTheme="majorHAnsi" w:hAnsiTheme="majorHAnsi" w:cstheme="majorHAnsi"/>
          <w:lang w:val="en-US"/>
        </w:rPr>
      </w:pPr>
    </w:p>
    <w:p w14:paraId="081767D5" w14:textId="77777777" w:rsidR="00E60A71" w:rsidRPr="00E60A71" w:rsidRDefault="00E60A71" w:rsidP="00503EBC">
      <w:pPr>
        <w:autoSpaceDE w:val="0"/>
        <w:autoSpaceDN w:val="0"/>
        <w:adjustRightInd w:val="0"/>
        <w:jc w:val="both"/>
        <w:rPr>
          <w:rFonts w:asciiTheme="minorHAnsi" w:hAnsiTheme="minorHAnsi" w:cstheme="minorHAnsi"/>
          <w:lang w:val="en-US"/>
        </w:rPr>
      </w:pPr>
      <w:r>
        <w:rPr>
          <w:rFonts w:asciiTheme="minorHAnsi" w:hAnsiTheme="minorHAnsi" w:cstheme="minorHAnsi"/>
          <w:lang w:val="en-GB"/>
        </w:rPr>
        <w:t>The new MC 3001 are unhoused versions of the FAULHABER motion controllers and</w:t>
      </w:r>
    </w:p>
    <w:p w14:paraId="04F704D7" w14:textId="77777777" w:rsidR="00E60A71" w:rsidRPr="00E60A71" w:rsidRDefault="00E60A71" w:rsidP="00503EBC">
      <w:pPr>
        <w:autoSpaceDE w:val="0"/>
        <w:autoSpaceDN w:val="0"/>
        <w:adjustRightInd w:val="0"/>
        <w:jc w:val="both"/>
        <w:rPr>
          <w:rFonts w:asciiTheme="minorHAnsi" w:hAnsiTheme="minorHAnsi" w:cstheme="minorHAnsi"/>
          <w:lang w:val="en-US"/>
        </w:rPr>
      </w:pPr>
      <w:r>
        <w:rPr>
          <w:rFonts w:asciiTheme="minorHAnsi" w:hAnsiTheme="minorHAnsi" w:cstheme="minorHAnsi"/>
          <w:lang w:val="en-GB"/>
        </w:rPr>
        <w:t xml:space="preserve">, by means of the integrated output stage with optimized current measurement, can control DC-micromotors, linear DC-servomotors or brushless DC-motors from the FAULHABER product line from 6 to 30 millimeters. They are configured here via the FAULHABER Motion Manager software V6 (version 6.8 and higher).  The very good EMC behaviour of the new motion controllers has been certified by external laboratories. </w:t>
      </w:r>
    </w:p>
    <w:p w14:paraId="138150E6" w14:textId="77777777" w:rsidR="00E60A71" w:rsidRPr="00E60A71" w:rsidRDefault="00E60A71" w:rsidP="00503EBC">
      <w:pPr>
        <w:autoSpaceDE w:val="0"/>
        <w:autoSpaceDN w:val="0"/>
        <w:adjustRightInd w:val="0"/>
        <w:jc w:val="both"/>
        <w:rPr>
          <w:rFonts w:asciiTheme="minorHAnsi" w:hAnsiTheme="minorHAnsi" w:cstheme="minorHAnsi"/>
          <w:lang w:val="en-US"/>
        </w:rPr>
      </w:pPr>
    </w:p>
    <w:p w14:paraId="63094226" w14:textId="77777777" w:rsidR="00E60A71" w:rsidRPr="00E60A71" w:rsidRDefault="00E60A71" w:rsidP="00D7616A">
      <w:pPr>
        <w:autoSpaceDE w:val="0"/>
        <w:autoSpaceDN w:val="0"/>
        <w:adjustRightInd w:val="0"/>
        <w:jc w:val="both"/>
        <w:rPr>
          <w:rFonts w:asciiTheme="minorHAnsi" w:hAnsiTheme="minorHAnsi" w:cstheme="minorHAnsi"/>
          <w:b/>
          <w:bCs/>
          <w:lang w:val="en-US"/>
        </w:rPr>
      </w:pPr>
      <w:r>
        <w:rPr>
          <w:rFonts w:asciiTheme="minorHAnsi" w:hAnsiTheme="minorHAnsi" w:cstheme="minorHAnsi"/>
          <w:b/>
          <w:bCs/>
          <w:lang w:val="en-GB"/>
        </w:rPr>
        <w:t xml:space="preserve">Miniaturisation and dynamics </w:t>
      </w:r>
    </w:p>
    <w:p w14:paraId="753B874A" w14:textId="77777777" w:rsidR="00E60A71" w:rsidRPr="00E60A71" w:rsidRDefault="00E60A71" w:rsidP="00D7616A">
      <w:pPr>
        <w:autoSpaceDE w:val="0"/>
        <w:autoSpaceDN w:val="0"/>
        <w:adjustRightInd w:val="0"/>
        <w:jc w:val="both"/>
        <w:rPr>
          <w:rFonts w:asciiTheme="minorHAnsi" w:hAnsiTheme="minorHAnsi" w:cstheme="minorHAnsi"/>
          <w:lang w:val="en-US"/>
        </w:rPr>
      </w:pPr>
    </w:p>
    <w:p w14:paraId="07C219C6" w14:textId="77777777" w:rsidR="00E60A71" w:rsidRPr="00E60A71" w:rsidRDefault="00E60A71" w:rsidP="0079261C">
      <w:pPr>
        <w:autoSpaceDE w:val="0"/>
        <w:autoSpaceDN w:val="0"/>
        <w:adjustRightInd w:val="0"/>
        <w:jc w:val="both"/>
        <w:rPr>
          <w:rFonts w:asciiTheme="minorHAnsi" w:hAnsiTheme="minorHAnsi" w:cstheme="minorHAnsi"/>
          <w:lang w:val="en-US"/>
        </w:rPr>
      </w:pPr>
      <w:r>
        <w:rPr>
          <w:rFonts w:asciiTheme="minorHAnsi" w:hAnsiTheme="minorHAnsi" w:cstheme="minorHAnsi"/>
          <w:lang w:val="en-GB"/>
        </w:rPr>
        <w:t xml:space="preserve">With an overall height from 2.6 millimeters and a format from 16x27 millimeters, the new motion controllers are extremely miniaturised. They feature very high control dynamics and can be operated with 1.4 amperes in continuous operation and with up to 5 amperes peak current. With the new variants, FAULHABER has rounded off its motion controller portfolio at the lower end. </w:t>
      </w:r>
    </w:p>
    <w:p w14:paraId="3C636605" w14:textId="77777777" w:rsidR="00E60A71" w:rsidRPr="00E60A71" w:rsidRDefault="00E60A71" w:rsidP="0079261C">
      <w:pPr>
        <w:autoSpaceDE w:val="0"/>
        <w:autoSpaceDN w:val="0"/>
        <w:adjustRightInd w:val="0"/>
        <w:jc w:val="both"/>
        <w:rPr>
          <w:rFonts w:asciiTheme="minorHAnsi" w:hAnsiTheme="minorHAnsi" w:cstheme="minorHAnsi"/>
          <w:lang w:val="en-US"/>
        </w:rPr>
      </w:pPr>
    </w:p>
    <w:p w14:paraId="4C4DA449" w14:textId="77777777" w:rsidR="00E60A71" w:rsidRPr="00E60A71" w:rsidRDefault="00E60A71" w:rsidP="00A84093">
      <w:pPr>
        <w:autoSpaceDE w:val="0"/>
        <w:autoSpaceDN w:val="0"/>
        <w:adjustRightInd w:val="0"/>
        <w:jc w:val="both"/>
        <w:rPr>
          <w:rFonts w:asciiTheme="minorHAnsi" w:hAnsiTheme="minorHAnsi" w:cstheme="minorHAnsi"/>
          <w:lang w:val="en-US"/>
        </w:rPr>
      </w:pPr>
      <w:r>
        <w:rPr>
          <w:rFonts w:asciiTheme="minorHAnsi" w:hAnsiTheme="minorHAnsi" w:cstheme="minorHAnsi"/>
          <w:lang w:val="en-GB"/>
        </w:rPr>
        <w:t>In spite of their extremely compact design, the just thumb-sized controllers feature the same functionality as well as the same interfaces (RS232 and CANopen) and encoder interfaces as the other more powerful products of the MC V3.0 generation. As an intelligent driver module, they are especially well suited for installation in customer-specific applications. The full thermal protection of the motors is ensured with the integrated thermal models and by means of the high PWM frequency.</w:t>
      </w:r>
    </w:p>
    <w:p w14:paraId="59A44F86" w14:textId="77777777" w:rsidR="00E60A71" w:rsidRPr="00E60A71" w:rsidRDefault="00E60A71" w:rsidP="0079261C">
      <w:pPr>
        <w:autoSpaceDE w:val="0"/>
        <w:autoSpaceDN w:val="0"/>
        <w:adjustRightInd w:val="0"/>
        <w:jc w:val="both"/>
        <w:rPr>
          <w:rFonts w:asciiTheme="minorHAnsi" w:hAnsiTheme="minorHAnsi" w:cstheme="minorHAnsi"/>
          <w:lang w:val="en-US"/>
        </w:rPr>
      </w:pPr>
    </w:p>
    <w:p w14:paraId="0F8B9AB4" w14:textId="77777777" w:rsidR="00E60A71" w:rsidRPr="00E60A71" w:rsidRDefault="00E60A71" w:rsidP="0079261C">
      <w:pPr>
        <w:autoSpaceDE w:val="0"/>
        <w:autoSpaceDN w:val="0"/>
        <w:adjustRightInd w:val="0"/>
        <w:jc w:val="both"/>
        <w:rPr>
          <w:rFonts w:asciiTheme="minorHAnsi" w:hAnsiTheme="minorHAnsi" w:cstheme="minorHAnsi"/>
          <w:lang w:val="en-US"/>
        </w:rPr>
      </w:pPr>
      <w:r>
        <w:rPr>
          <w:rFonts w:asciiTheme="minorHAnsi" w:hAnsiTheme="minorHAnsi" w:cstheme="minorHAnsi"/>
          <w:lang w:val="en-GB"/>
        </w:rPr>
        <w:t>The ideal fields of use of the new motion controllers of the MC 3001 series are applications from the areas of robotics, automation technology, machine construction as well as medical and laboratory technology. Applications in these areas often have limited space yet call for high control dynamics and high performance.</w:t>
      </w:r>
    </w:p>
    <w:p w14:paraId="79BAA8C1" w14:textId="77777777" w:rsidR="00E60A71" w:rsidRPr="00E60A71" w:rsidRDefault="00E60A71" w:rsidP="0079261C">
      <w:pPr>
        <w:autoSpaceDE w:val="0"/>
        <w:autoSpaceDN w:val="0"/>
        <w:adjustRightInd w:val="0"/>
        <w:jc w:val="both"/>
        <w:rPr>
          <w:rFonts w:asciiTheme="minorHAnsi" w:hAnsiTheme="minorHAnsi" w:cstheme="minorHAnsi"/>
          <w:lang w:val="en-US"/>
        </w:rPr>
      </w:pPr>
    </w:p>
    <w:p w14:paraId="08E8EB41" w14:textId="77777777" w:rsidR="00E60A71" w:rsidRPr="00E60A71" w:rsidRDefault="00E60A71" w:rsidP="0079261C">
      <w:pPr>
        <w:autoSpaceDE w:val="0"/>
        <w:autoSpaceDN w:val="0"/>
        <w:adjustRightInd w:val="0"/>
        <w:jc w:val="both"/>
        <w:rPr>
          <w:rFonts w:asciiTheme="minorHAnsi" w:hAnsiTheme="minorHAnsi" w:cstheme="minorHAnsi"/>
          <w:b/>
          <w:bCs/>
          <w:lang w:val="en-US"/>
        </w:rPr>
      </w:pPr>
      <w:r>
        <w:rPr>
          <w:rFonts w:asciiTheme="minorHAnsi" w:hAnsiTheme="minorHAnsi" w:cstheme="minorHAnsi"/>
          <w:b/>
          <w:bCs/>
          <w:lang w:val="en-GB"/>
        </w:rPr>
        <w:t>Two variants available</w:t>
      </w:r>
    </w:p>
    <w:p w14:paraId="6A95C8E5" w14:textId="77777777" w:rsidR="00E60A71" w:rsidRPr="00E60A71" w:rsidRDefault="00E60A71" w:rsidP="0079261C">
      <w:pPr>
        <w:autoSpaceDE w:val="0"/>
        <w:autoSpaceDN w:val="0"/>
        <w:adjustRightInd w:val="0"/>
        <w:jc w:val="both"/>
        <w:rPr>
          <w:rFonts w:asciiTheme="minorHAnsi" w:hAnsiTheme="minorHAnsi" w:cstheme="minorHAnsi"/>
          <w:lang w:val="en-US"/>
        </w:rPr>
      </w:pPr>
    </w:p>
    <w:p w14:paraId="0F48E072" w14:textId="77777777" w:rsidR="00E60A71" w:rsidRPr="00E60A71" w:rsidRDefault="00E60A71" w:rsidP="0079261C">
      <w:pPr>
        <w:autoSpaceDE w:val="0"/>
        <w:autoSpaceDN w:val="0"/>
        <w:adjustRightInd w:val="0"/>
        <w:jc w:val="both"/>
        <w:rPr>
          <w:rFonts w:asciiTheme="minorHAnsi" w:hAnsiTheme="minorHAnsi" w:cstheme="minorHAnsi"/>
          <w:lang w:val="en-US"/>
        </w:rPr>
      </w:pPr>
      <w:r>
        <w:rPr>
          <w:rFonts w:asciiTheme="minorHAnsi" w:hAnsiTheme="minorHAnsi" w:cstheme="minorHAnsi"/>
          <w:lang w:val="en-GB"/>
        </w:rPr>
        <w:t xml:space="preserve">They are available in two variants: the MC3001 B can be plugged into a motherboard with three micro board-to-board connectors whereas the MC3001 P can be plugged in via a 28-pin plug connector. To help customers quickly and easily get to work on the development of their drive system, FAULHABER offers a starter kit that includes, among other things, a motherboard and makes it easier to get started. In addition, </w:t>
      </w:r>
      <w:r>
        <w:rPr>
          <w:rFonts w:asciiTheme="minorHAnsi" w:hAnsiTheme="minorHAnsi" w:cstheme="minorHAnsi"/>
          <w:lang w:val="en-GB"/>
        </w:rPr>
        <w:lastRenderedPageBreak/>
        <w:t xml:space="preserve">up to six different motherboard variants (depending on the variant of the motion controller and the used motor) are available. To meet specific customer needs, other boards can be created that may also include, e.g., an </w:t>
      </w:r>
      <w:proofErr w:type="spellStart"/>
      <w:r>
        <w:rPr>
          <w:rFonts w:asciiTheme="minorHAnsi" w:hAnsiTheme="minorHAnsi" w:cstheme="minorHAnsi"/>
          <w:lang w:val="en-GB"/>
        </w:rPr>
        <w:t>EtherCAT</w:t>
      </w:r>
      <w:proofErr w:type="spellEnd"/>
      <w:r>
        <w:rPr>
          <w:rFonts w:asciiTheme="minorHAnsi" w:hAnsiTheme="minorHAnsi" w:cstheme="minorHAnsi"/>
          <w:lang w:val="en-GB"/>
        </w:rPr>
        <w:t xml:space="preserve"> interface.</w:t>
      </w:r>
    </w:p>
    <w:p w14:paraId="79D7346D" w14:textId="77777777" w:rsidR="00E60A71" w:rsidRPr="00E60A71" w:rsidRDefault="00E60A71" w:rsidP="0079261C">
      <w:pPr>
        <w:autoSpaceDE w:val="0"/>
        <w:autoSpaceDN w:val="0"/>
        <w:adjustRightInd w:val="0"/>
        <w:jc w:val="both"/>
        <w:rPr>
          <w:rFonts w:asciiTheme="minorHAnsi" w:hAnsiTheme="minorHAnsi" w:cstheme="minorHAnsi"/>
          <w:lang w:val="en-US"/>
        </w:rPr>
      </w:pPr>
    </w:p>
    <w:p w14:paraId="50033095" w14:textId="77777777" w:rsidR="00E60A71" w:rsidRPr="00E60A71" w:rsidRDefault="00E60A71" w:rsidP="00717B27">
      <w:pPr>
        <w:autoSpaceDE w:val="0"/>
        <w:autoSpaceDN w:val="0"/>
        <w:adjustRightInd w:val="0"/>
        <w:jc w:val="both"/>
        <w:rPr>
          <w:rFonts w:asciiTheme="minorHAnsi" w:hAnsiTheme="minorHAnsi" w:cstheme="minorHAnsi"/>
          <w:lang w:val="en-US"/>
        </w:rPr>
      </w:pPr>
      <w:r>
        <w:rPr>
          <w:rFonts w:asciiTheme="minorHAnsi" w:hAnsiTheme="minorHAnsi" w:cstheme="minorHAnsi"/>
          <w:lang w:val="en-GB"/>
        </w:rPr>
        <w:t>The motion controllers are designed for slave operation and can be easily and quickly combined with a number of higher-level master systems via standard interfaces.</w:t>
      </w:r>
    </w:p>
    <w:p w14:paraId="256BAF0E" w14:textId="77777777" w:rsidR="00E60A71" w:rsidRPr="00E60A71" w:rsidRDefault="00E60A71" w:rsidP="00717B27">
      <w:pPr>
        <w:autoSpaceDE w:val="0"/>
        <w:autoSpaceDN w:val="0"/>
        <w:adjustRightInd w:val="0"/>
        <w:jc w:val="both"/>
        <w:rPr>
          <w:rFonts w:asciiTheme="minorHAnsi" w:hAnsiTheme="minorHAnsi" w:cstheme="minorHAnsi"/>
          <w:lang w:val="en-US"/>
        </w:rPr>
      </w:pPr>
      <w:r>
        <w:rPr>
          <w:rFonts w:asciiTheme="minorHAnsi" w:hAnsiTheme="minorHAnsi" w:cstheme="minorHAnsi"/>
          <w:lang w:val="en-GB"/>
        </w:rPr>
        <w:t xml:space="preserve">After basic commissioning via Motion Manager, the controllers can alternatively also be operated at any time in stand-alone mode by means of integrated sequence programs. </w:t>
      </w:r>
    </w:p>
    <w:p w14:paraId="2F276748" w14:textId="77777777" w:rsidR="00E60A71" w:rsidRPr="00E60A71" w:rsidRDefault="00E60A71" w:rsidP="00717B27">
      <w:pPr>
        <w:autoSpaceDE w:val="0"/>
        <w:autoSpaceDN w:val="0"/>
        <w:adjustRightInd w:val="0"/>
        <w:jc w:val="both"/>
        <w:rPr>
          <w:rFonts w:asciiTheme="minorHAnsi" w:hAnsiTheme="minorHAnsi" w:cstheme="minorHAnsi"/>
          <w:lang w:val="en-US"/>
        </w:rPr>
      </w:pPr>
    </w:p>
    <w:p w14:paraId="15B1FBAB" w14:textId="77777777" w:rsidR="00E60A71" w:rsidRPr="00E60A71" w:rsidRDefault="00E60A71" w:rsidP="0062200C">
      <w:pPr>
        <w:autoSpaceDE w:val="0"/>
        <w:autoSpaceDN w:val="0"/>
        <w:adjustRightInd w:val="0"/>
        <w:rPr>
          <w:rFonts w:asciiTheme="majorHAnsi" w:hAnsiTheme="majorHAnsi" w:cstheme="majorHAnsi"/>
          <w:lang w:val="en-US"/>
        </w:rPr>
      </w:pPr>
    </w:p>
    <w:p w14:paraId="68107FAC" w14:textId="77777777" w:rsidR="00E60A71" w:rsidRPr="00E60A71" w:rsidRDefault="00E60A71" w:rsidP="00E745CC">
      <w:pPr>
        <w:autoSpaceDE w:val="0"/>
        <w:autoSpaceDN w:val="0"/>
        <w:adjustRightInd w:val="0"/>
        <w:rPr>
          <w:rFonts w:asciiTheme="majorHAnsi" w:hAnsiTheme="majorHAnsi" w:cstheme="majorHAnsi"/>
          <w:lang w:val="en-US"/>
        </w:rPr>
      </w:pPr>
      <w:r>
        <w:rPr>
          <w:rFonts w:asciiTheme="majorHAnsi" w:hAnsiTheme="majorHAnsi" w:cstheme="majorHAnsi"/>
          <w:lang w:val="en-GB"/>
        </w:rPr>
        <w:t xml:space="preserve"> </w:t>
      </w:r>
    </w:p>
    <w:p w14:paraId="5BFEDE4C" w14:textId="77777777" w:rsidR="00E60A71" w:rsidRPr="00E60A71" w:rsidRDefault="00E60A71" w:rsidP="00CE19E2">
      <w:pPr>
        <w:spacing w:line="300" w:lineRule="auto"/>
        <w:rPr>
          <w:rFonts w:asciiTheme="majorHAnsi" w:hAnsiTheme="majorHAnsi" w:cstheme="majorHAnsi"/>
          <w:lang w:val="en-US"/>
        </w:rPr>
      </w:pPr>
    </w:p>
    <w:tbl>
      <w:tblPr>
        <w:tblStyle w:val="Tabellenraster"/>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E60A71" w:rsidRPr="000657C7" w14:paraId="2F79AD38" w14:textId="77777777" w:rsidTr="00157998">
        <w:tc>
          <w:tcPr>
            <w:tcW w:w="5529" w:type="dxa"/>
          </w:tcPr>
          <w:p w14:paraId="5BA2EA44" w14:textId="77777777" w:rsidR="00E60A71" w:rsidRPr="00E60A71" w:rsidRDefault="00E60A71" w:rsidP="000E036F">
            <w:pPr>
              <w:spacing w:line="300" w:lineRule="auto"/>
              <w:rPr>
                <w:rFonts w:asciiTheme="majorHAnsi" w:hAnsiTheme="majorHAnsi" w:cstheme="majorHAnsi"/>
                <w:lang w:val="en-US"/>
              </w:rPr>
            </w:pPr>
          </w:p>
        </w:tc>
        <w:tc>
          <w:tcPr>
            <w:tcW w:w="4536" w:type="dxa"/>
          </w:tcPr>
          <w:p w14:paraId="140218AF" w14:textId="77777777" w:rsidR="00E60A71" w:rsidRPr="00E60A71" w:rsidRDefault="00E60A71" w:rsidP="00C8482C">
            <w:pPr>
              <w:ind w:left="-108"/>
              <w:rPr>
                <w:rFonts w:asciiTheme="majorHAnsi" w:hAnsiTheme="majorHAnsi" w:cstheme="majorHAnsi"/>
                <w:lang w:val="en-US"/>
              </w:rPr>
            </w:pPr>
          </w:p>
        </w:tc>
      </w:tr>
    </w:tbl>
    <w:p w14:paraId="69F7074C" w14:textId="77777777" w:rsidR="00E60A71" w:rsidRPr="000F5B6C" w:rsidRDefault="00E60A71" w:rsidP="00CE19E2">
      <w:pPr>
        <w:spacing w:line="300" w:lineRule="auto"/>
        <w:rPr>
          <w:rFonts w:ascii="Calibri" w:hAnsi="Calibri"/>
        </w:rPr>
      </w:pPr>
      <w:r>
        <w:rPr>
          <w:noProof/>
          <w:lang w:val="en-GB"/>
        </w:rPr>
        <w:drawing>
          <wp:inline distT="0" distB="0" distL="0" distR="0" wp14:anchorId="5DCEA3F5" wp14:editId="5B74D794">
            <wp:extent cx="5941060" cy="47536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4753610"/>
                    </a:xfrm>
                    <a:prstGeom prst="rect">
                      <a:avLst/>
                    </a:prstGeom>
                    <a:noFill/>
                    <a:ln>
                      <a:noFill/>
                    </a:ln>
                  </pic:spPr>
                </pic:pic>
              </a:graphicData>
            </a:graphic>
          </wp:inline>
        </w:drawing>
      </w:r>
    </w:p>
    <w:tbl>
      <w:tblPr>
        <w:tblStyle w:val="Tabellenraster"/>
        <w:tblW w:w="100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2"/>
        <w:gridCol w:w="4536"/>
      </w:tblGrid>
      <w:tr w:rsidR="00E60A71" w14:paraId="06A7FC89" w14:textId="77777777" w:rsidTr="006A07F4">
        <w:trPr>
          <w:cantSplit/>
          <w:trHeight w:val="80"/>
        </w:trPr>
        <w:tc>
          <w:tcPr>
            <w:tcW w:w="5532" w:type="dxa"/>
          </w:tcPr>
          <w:p w14:paraId="44DFD32A" w14:textId="77777777" w:rsidR="00E60A71" w:rsidRPr="003A2EA1" w:rsidRDefault="00E60A71" w:rsidP="00956842">
            <w:pPr>
              <w:spacing w:line="300" w:lineRule="auto"/>
              <w:ind w:left="-108"/>
              <w:rPr>
                <w:rFonts w:ascii="Calibri" w:hAnsi="Calibri"/>
                <w:szCs w:val="24"/>
              </w:rPr>
            </w:pPr>
          </w:p>
        </w:tc>
        <w:tc>
          <w:tcPr>
            <w:tcW w:w="4536" w:type="dxa"/>
            <w:vAlign w:val="bottom"/>
          </w:tcPr>
          <w:p w14:paraId="59B4C2F4" w14:textId="77777777" w:rsidR="00E60A71" w:rsidRDefault="00E60A71" w:rsidP="00E35265">
            <w:pPr>
              <w:ind w:left="-108"/>
              <w:rPr>
                <w:rFonts w:ascii="Calibri" w:hAnsi="Calibri"/>
                <w:sz w:val="24"/>
                <w:szCs w:val="24"/>
              </w:rPr>
            </w:pPr>
            <w:r>
              <w:rPr>
                <w:rFonts w:ascii="Calibri" w:hAnsi="Calibri"/>
                <w:sz w:val="20"/>
                <w:szCs w:val="20"/>
                <w:lang w:val="en-GB"/>
              </w:rPr>
              <w:t>FAULHABER releases two new motion controllers: MC 3001 B (foreground) and MC 3001 P (middle).</w:t>
            </w:r>
            <w:r>
              <w:rPr>
                <w:lang w:val="en-GB"/>
              </w:rPr>
              <w:t xml:space="preserve"> </w:t>
            </w:r>
            <w:r>
              <w:rPr>
                <w:rFonts w:ascii="Calibri" w:hAnsi="Calibri"/>
                <w:sz w:val="20"/>
                <w:szCs w:val="20"/>
                <w:lang w:val="en-GB"/>
              </w:rPr>
              <w:t>What they have in common is the extreme miniaturisation.  Shown in the background is a matching motherboard from the starter kit. © FAULHABER</w:t>
            </w:r>
          </w:p>
        </w:tc>
      </w:tr>
    </w:tbl>
    <w:p w14:paraId="758FCAD7" w14:textId="77777777" w:rsidR="00E60A71" w:rsidRPr="000F5B6C" w:rsidRDefault="00E60A71" w:rsidP="00CE19E2">
      <w:pPr>
        <w:spacing w:line="300" w:lineRule="auto"/>
        <w:rPr>
          <w:rFonts w:ascii="Calibri" w:hAnsi="Calibri"/>
          <w:szCs w:val="24"/>
        </w:rPr>
      </w:pPr>
    </w:p>
    <w:p w14:paraId="2865875A" w14:textId="77777777" w:rsidR="00E60A71" w:rsidRPr="000F5B6C" w:rsidRDefault="00E60A71" w:rsidP="00CE19E2">
      <w:pPr>
        <w:spacing w:line="300" w:lineRule="auto"/>
        <w:rPr>
          <w:rFonts w:ascii="Calibri" w:hAnsi="Calibri"/>
          <w:szCs w:val="24"/>
        </w:rPr>
      </w:pPr>
    </w:p>
    <w:tbl>
      <w:tblPr>
        <w:tblStyle w:val="Tabellenraster"/>
        <w:tblW w:w="10065"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E60A71" w:rsidRPr="00AB6F49" w14:paraId="438EF681" w14:textId="77777777" w:rsidTr="00B064E6">
        <w:trPr>
          <w:cantSplit/>
        </w:trPr>
        <w:tc>
          <w:tcPr>
            <w:tcW w:w="5529" w:type="dxa"/>
          </w:tcPr>
          <w:p w14:paraId="5A065B3D" w14:textId="77777777" w:rsidR="00E60A71" w:rsidRPr="00E60A71" w:rsidRDefault="00E60A71" w:rsidP="00E245B8">
            <w:pPr>
              <w:spacing w:before="60" w:after="60"/>
              <w:ind w:left="-108"/>
              <w:rPr>
                <w:rFonts w:ascii="Calibri" w:hAnsi="Calibri"/>
                <w:b/>
                <w:color w:val="003967"/>
                <w:szCs w:val="24"/>
                <w:lang w:val="en-US"/>
              </w:rPr>
            </w:pPr>
            <w:r>
              <w:rPr>
                <w:rFonts w:ascii="Calibri" w:hAnsi="Calibri"/>
                <w:b/>
                <w:bCs/>
                <w:color w:val="003967"/>
                <w:szCs w:val="24"/>
                <w:lang w:val="en-GB"/>
              </w:rPr>
              <w:t>Press contact (Germany + International)</w:t>
            </w:r>
          </w:p>
          <w:p w14:paraId="40E7214E" w14:textId="77777777" w:rsidR="00E60A71" w:rsidRPr="00AB6F49" w:rsidRDefault="00E60A71" w:rsidP="00E245B8">
            <w:pPr>
              <w:ind w:left="-108"/>
              <w:rPr>
                <w:rFonts w:ascii="Calibri" w:hAnsi="Calibri"/>
                <w:color w:val="003967"/>
                <w:sz w:val="20"/>
                <w:szCs w:val="24"/>
              </w:rPr>
            </w:pPr>
            <w:proofErr w:type="spellStart"/>
            <w:r>
              <w:rPr>
                <w:rFonts w:ascii="Calibri" w:hAnsi="Calibri"/>
                <w:color w:val="003967"/>
                <w:sz w:val="20"/>
                <w:szCs w:val="24"/>
                <w:lang w:val="en-GB"/>
              </w:rPr>
              <w:t>Dr.</w:t>
            </w:r>
            <w:proofErr w:type="spellEnd"/>
            <w:r>
              <w:rPr>
                <w:rFonts w:ascii="Calibri" w:hAnsi="Calibri"/>
                <w:color w:val="003967"/>
                <w:sz w:val="20"/>
                <w:szCs w:val="24"/>
                <w:lang w:val="en-GB"/>
              </w:rPr>
              <w:t xml:space="preserve"> Fritz Faulhaber GmbH &amp; Co. </w:t>
            </w:r>
            <w:r w:rsidRPr="00E60A71">
              <w:rPr>
                <w:rFonts w:ascii="Calibri" w:hAnsi="Calibri"/>
                <w:color w:val="003967"/>
                <w:sz w:val="20"/>
                <w:szCs w:val="24"/>
              </w:rPr>
              <w:t xml:space="preserve">KG </w:t>
            </w:r>
          </w:p>
          <w:p w14:paraId="7DF5879F"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 xml:space="preserve">Kristina Wolff – Marketing </w:t>
            </w:r>
          </w:p>
          <w:p w14:paraId="4F60DA3E"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Daimlerstraße 23/25 · 71101 Schönaich</w:t>
            </w:r>
          </w:p>
          <w:p w14:paraId="51A1638D" w14:textId="77777777" w:rsidR="00E60A71" w:rsidRPr="00AB6F49" w:rsidRDefault="00E60A71" w:rsidP="00E245B8">
            <w:pPr>
              <w:ind w:left="-108"/>
              <w:rPr>
                <w:rFonts w:ascii="Calibri" w:hAnsi="Calibri"/>
                <w:color w:val="003967"/>
                <w:sz w:val="20"/>
                <w:szCs w:val="24"/>
              </w:rPr>
            </w:pPr>
            <w:r>
              <w:rPr>
                <w:rFonts w:ascii="Calibri" w:hAnsi="Calibri"/>
                <w:color w:val="003967"/>
                <w:sz w:val="20"/>
                <w:szCs w:val="24"/>
                <w:lang w:val="en-GB"/>
              </w:rPr>
              <w:t>Germany</w:t>
            </w:r>
          </w:p>
          <w:p w14:paraId="3774E8B2" w14:textId="77777777" w:rsidR="00E60A71" w:rsidRPr="00AB6F49" w:rsidRDefault="00E60A71" w:rsidP="00E245B8">
            <w:pPr>
              <w:ind w:left="-108"/>
              <w:rPr>
                <w:rFonts w:ascii="Calibri" w:hAnsi="Calibri"/>
                <w:color w:val="003967"/>
                <w:sz w:val="20"/>
                <w:szCs w:val="24"/>
              </w:rPr>
            </w:pPr>
          </w:p>
          <w:p w14:paraId="1B0FD1A7" w14:textId="77777777" w:rsidR="00E60A71" w:rsidRPr="00B064E6" w:rsidRDefault="00E60A71" w:rsidP="00E245B8">
            <w:pPr>
              <w:ind w:left="-108"/>
              <w:rPr>
                <w:rFonts w:ascii="Calibri" w:hAnsi="Calibri"/>
                <w:color w:val="003967"/>
                <w:sz w:val="20"/>
                <w:szCs w:val="24"/>
              </w:rPr>
            </w:pPr>
            <w:r>
              <w:rPr>
                <w:rFonts w:ascii="Calibri" w:hAnsi="Calibri"/>
                <w:color w:val="0092D0"/>
                <w:sz w:val="20"/>
                <w:szCs w:val="24"/>
                <w:lang w:val="en-GB"/>
              </w:rPr>
              <w:t>T</w:t>
            </w:r>
            <w:r>
              <w:rPr>
                <w:rFonts w:ascii="Calibri" w:hAnsi="Calibri"/>
                <w:color w:val="003967"/>
                <w:sz w:val="20"/>
                <w:szCs w:val="24"/>
                <w:lang w:val="en-GB"/>
              </w:rPr>
              <w:t xml:space="preserve"> +49 7031 638-148 · </w:t>
            </w:r>
            <w:r>
              <w:rPr>
                <w:rFonts w:ascii="Calibri" w:hAnsi="Calibri"/>
                <w:color w:val="0092D0"/>
                <w:sz w:val="20"/>
                <w:szCs w:val="24"/>
                <w:lang w:val="en-GB"/>
              </w:rPr>
              <w:t>F</w:t>
            </w:r>
            <w:r>
              <w:rPr>
                <w:rFonts w:ascii="Calibri" w:hAnsi="Calibri"/>
                <w:color w:val="003967"/>
                <w:sz w:val="20"/>
                <w:szCs w:val="24"/>
                <w:lang w:val="en-GB"/>
              </w:rPr>
              <w:t xml:space="preserve"> +49 7031 638-8148 </w:t>
            </w:r>
          </w:p>
          <w:p w14:paraId="48EAB71A" w14:textId="77777777" w:rsidR="00E60A71" w:rsidRPr="00B064E6" w:rsidRDefault="00E60A71" w:rsidP="00E245B8">
            <w:pPr>
              <w:ind w:left="-108"/>
              <w:rPr>
                <w:rFonts w:ascii="Calibri" w:hAnsi="Calibri"/>
                <w:color w:val="003967"/>
                <w:sz w:val="20"/>
                <w:szCs w:val="24"/>
              </w:rPr>
            </w:pPr>
            <w:r>
              <w:rPr>
                <w:rFonts w:ascii="Calibri" w:hAnsi="Calibri"/>
                <w:color w:val="003967"/>
                <w:sz w:val="20"/>
                <w:szCs w:val="24"/>
                <w:lang w:val="en-GB"/>
              </w:rPr>
              <w:t>redaktion@faulhaber.com</w:t>
            </w:r>
          </w:p>
          <w:p w14:paraId="6F7F4C90" w14:textId="77777777" w:rsidR="00E60A71" w:rsidRPr="00B064E6" w:rsidRDefault="00E60A71" w:rsidP="00E245B8">
            <w:pPr>
              <w:ind w:left="-108"/>
              <w:rPr>
                <w:rFonts w:ascii="Calibri" w:hAnsi="Calibri"/>
                <w:color w:val="003967"/>
                <w:szCs w:val="24"/>
              </w:rPr>
            </w:pPr>
          </w:p>
        </w:tc>
        <w:tc>
          <w:tcPr>
            <w:tcW w:w="4536" w:type="dxa"/>
          </w:tcPr>
          <w:p w14:paraId="01A934A4" w14:textId="77777777" w:rsidR="00E60A71" w:rsidRPr="00E60A71" w:rsidRDefault="00E60A71" w:rsidP="00E245B8">
            <w:pPr>
              <w:spacing w:before="60" w:after="60"/>
              <w:ind w:left="-108"/>
              <w:rPr>
                <w:rFonts w:ascii="Calibri" w:hAnsi="Calibri"/>
                <w:b/>
                <w:color w:val="003967"/>
                <w:szCs w:val="24"/>
                <w:lang w:val="en-US"/>
              </w:rPr>
            </w:pPr>
            <w:r>
              <w:rPr>
                <w:rFonts w:ascii="Calibri" w:hAnsi="Calibri"/>
                <w:b/>
                <w:bCs/>
                <w:color w:val="003967"/>
                <w:szCs w:val="24"/>
                <w:lang w:val="en-GB"/>
              </w:rPr>
              <w:t>Press contact (Switzerland)</w:t>
            </w:r>
          </w:p>
          <w:p w14:paraId="535522A9" w14:textId="77777777" w:rsidR="00E60A71" w:rsidRPr="00E60A71" w:rsidRDefault="00E60A71" w:rsidP="00E245B8">
            <w:pPr>
              <w:ind w:left="-108"/>
              <w:rPr>
                <w:rFonts w:ascii="Calibri" w:hAnsi="Calibri"/>
                <w:color w:val="003967"/>
                <w:sz w:val="20"/>
                <w:szCs w:val="24"/>
                <w:lang w:val="en-US"/>
              </w:rPr>
            </w:pPr>
            <w:r>
              <w:rPr>
                <w:rFonts w:ascii="Calibri" w:hAnsi="Calibri"/>
                <w:color w:val="003967"/>
                <w:sz w:val="20"/>
                <w:szCs w:val="24"/>
                <w:lang w:val="en-GB"/>
              </w:rPr>
              <w:t xml:space="preserve">FAULHABER MINIMOTOR SA </w:t>
            </w:r>
          </w:p>
          <w:p w14:paraId="041F983F"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Ann-Kristin Hage-Ripamonti – Marketing</w:t>
            </w:r>
          </w:p>
          <w:p w14:paraId="4B206893" w14:textId="77777777" w:rsidR="00E60A71" w:rsidRPr="00B064E6" w:rsidRDefault="00E60A71" w:rsidP="00E245B8">
            <w:pPr>
              <w:ind w:left="-108"/>
              <w:rPr>
                <w:rFonts w:ascii="Calibri" w:hAnsi="Calibri"/>
                <w:color w:val="003967"/>
                <w:sz w:val="20"/>
                <w:szCs w:val="24"/>
              </w:rPr>
            </w:pPr>
            <w:r w:rsidRPr="00E60A71">
              <w:rPr>
                <w:rFonts w:ascii="Calibri" w:hAnsi="Calibri"/>
                <w:color w:val="003967"/>
                <w:sz w:val="20"/>
                <w:szCs w:val="24"/>
              </w:rPr>
              <w:t xml:space="preserve">6980 </w:t>
            </w:r>
            <w:proofErr w:type="spellStart"/>
            <w:r w:rsidRPr="00E60A71">
              <w:rPr>
                <w:rFonts w:ascii="Calibri" w:hAnsi="Calibri"/>
                <w:color w:val="003967"/>
                <w:sz w:val="20"/>
                <w:szCs w:val="24"/>
              </w:rPr>
              <w:t>Croglio</w:t>
            </w:r>
            <w:proofErr w:type="spellEnd"/>
          </w:p>
          <w:p w14:paraId="3558B861" w14:textId="77777777" w:rsidR="00E60A71" w:rsidRPr="00B064E6" w:rsidRDefault="00E60A71" w:rsidP="00E245B8">
            <w:pPr>
              <w:ind w:left="-108"/>
              <w:rPr>
                <w:rFonts w:ascii="Calibri" w:hAnsi="Calibri"/>
                <w:color w:val="003967"/>
                <w:sz w:val="20"/>
                <w:szCs w:val="24"/>
              </w:rPr>
            </w:pPr>
            <w:proofErr w:type="spellStart"/>
            <w:r w:rsidRPr="00E60A71">
              <w:rPr>
                <w:rFonts w:ascii="Calibri" w:hAnsi="Calibri"/>
                <w:color w:val="003967"/>
                <w:sz w:val="20"/>
                <w:szCs w:val="24"/>
              </w:rPr>
              <w:t>Switzerland</w:t>
            </w:r>
            <w:proofErr w:type="spellEnd"/>
          </w:p>
          <w:p w14:paraId="27A62713" w14:textId="77777777" w:rsidR="00E60A71" w:rsidRPr="00B064E6" w:rsidRDefault="00E60A71" w:rsidP="00E245B8">
            <w:pPr>
              <w:ind w:left="-108"/>
              <w:rPr>
                <w:rFonts w:ascii="Calibri" w:hAnsi="Calibri"/>
                <w:color w:val="003967"/>
                <w:sz w:val="20"/>
                <w:szCs w:val="24"/>
              </w:rPr>
            </w:pPr>
          </w:p>
          <w:p w14:paraId="2C35C278" w14:textId="77777777" w:rsidR="00E60A71" w:rsidRPr="00B064E6" w:rsidRDefault="00E60A71" w:rsidP="00E245B8">
            <w:pPr>
              <w:ind w:left="-108"/>
              <w:rPr>
                <w:rFonts w:ascii="Calibri" w:hAnsi="Calibri"/>
                <w:color w:val="003967"/>
                <w:sz w:val="20"/>
                <w:szCs w:val="24"/>
              </w:rPr>
            </w:pPr>
            <w:r>
              <w:rPr>
                <w:rFonts w:ascii="Calibri" w:hAnsi="Calibri"/>
                <w:color w:val="0092D0"/>
                <w:sz w:val="20"/>
                <w:szCs w:val="24"/>
                <w:lang w:val="en-GB"/>
              </w:rPr>
              <w:t>T</w:t>
            </w:r>
            <w:r>
              <w:rPr>
                <w:rFonts w:ascii="Calibri" w:hAnsi="Calibri"/>
                <w:color w:val="003967"/>
                <w:sz w:val="20"/>
                <w:szCs w:val="24"/>
                <w:lang w:val="en-GB"/>
              </w:rPr>
              <w:t xml:space="preserve"> +41 91 61 13 239 · </w:t>
            </w:r>
            <w:r>
              <w:rPr>
                <w:rFonts w:ascii="Calibri" w:hAnsi="Calibri"/>
                <w:color w:val="0092D0"/>
                <w:sz w:val="20"/>
                <w:szCs w:val="24"/>
                <w:lang w:val="en-GB"/>
              </w:rPr>
              <w:t>F</w:t>
            </w:r>
            <w:r>
              <w:rPr>
                <w:rFonts w:ascii="Calibri" w:hAnsi="Calibri"/>
                <w:color w:val="003967"/>
                <w:sz w:val="20"/>
                <w:szCs w:val="24"/>
                <w:lang w:val="en-GB"/>
              </w:rPr>
              <w:t xml:space="preserve"> +41 91 611 31 10</w:t>
            </w:r>
          </w:p>
          <w:p w14:paraId="257242C6" w14:textId="77777777" w:rsidR="00E60A71" w:rsidRDefault="00E60A71" w:rsidP="00AB6F49">
            <w:pPr>
              <w:ind w:left="-108"/>
              <w:rPr>
                <w:rFonts w:ascii="Calibri" w:hAnsi="Calibri"/>
                <w:color w:val="003967"/>
                <w:sz w:val="20"/>
                <w:szCs w:val="24"/>
              </w:rPr>
            </w:pPr>
            <w:r>
              <w:rPr>
                <w:rFonts w:ascii="Calibri" w:hAnsi="Calibri"/>
                <w:color w:val="003967"/>
                <w:sz w:val="20"/>
                <w:szCs w:val="24"/>
                <w:lang w:val="en-GB"/>
              </w:rPr>
              <w:t>marketing@faulhaber.ch</w:t>
            </w:r>
          </w:p>
          <w:p w14:paraId="2B785CDB" w14:textId="77777777" w:rsidR="00E60A71" w:rsidRPr="00B064E6" w:rsidRDefault="00E60A71" w:rsidP="00AB6F49">
            <w:pPr>
              <w:ind w:left="-108"/>
              <w:rPr>
                <w:rFonts w:ascii="Calibri" w:hAnsi="Calibri"/>
                <w:b/>
                <w:color w:val="003967"/>
                <w:sz w:val="24"/>
                <w:szCs w:val="24"/>
              </w:rPr>
            </w:pPr>
          </w:p>
        </w:tc>
      </w:tr>
    </w:tbl>
    <w:p w14:paraId="5E938E80" w14:textId="77777777" w:rsidR="00E60A71" w:rsidRPr="00B064E6" w:rsidRDefault="00E60A71" w:rsidP="00CE19E2"/>
    <w:p w14:paraId="6AB47B97" w14:textId="0E0A16EE" w:rsidR="00E60A71" w:rsidRDefault="00E60A71">
      <w:r>
        <w:br w:type="page"/>
      </w:r>
    </w:p>
    <w:p w14:paraId="6B3B86C5" w14:textId="77777777" w:rsidR="00E60A71" w:rsidRPr="00E60A71" w:rsidRDefault="00E60A71" w:rsidP="001B390E">
      <w:pPr>
        <w:tabs>
          <w:tab w:val="right" w:pos="10065"/>
        </w:tabs>
        <w:rPr>
          <w:rFonts w:ascii="Calibri" w:hAnsi="Calibri"/>
          <w:szCs w:val="24"/>
          <w:lang w:val="fr-FR"/>
        </w:rPr>
      </w:pPr>
      <w:r>
        <w:rPr>
          <w:rFonts w:ascii="Calibri" w:hAnsi="Calibri"/>
          <w:szCs w:val="24"/>
          <w:lang w:val="fr"/>
        </w:rPr>
        <w:lastRenderedPageBreak/>
        <w:t>Nouveaux contrôleurs de mouvement MC 3001 P et MC 3001 B</w:t>
      </w:r>
      <w:r>
        <w:rPr>
          <w:rFonts w:ascii="Calibri" w:hAnsi="Calibri"/>
          <w:szCs w:val="24"/>
          <w:lang w:val="fr"/>
        </w:rPr>
        <w:tab/>
      </w:r>
    </w:p>
    <w:p w14:paraId="65AE139F" w14:textId="77777777" w:rsidR="00E60A71" w:rsidRPr="00E60A71" w:rsidRDefault="00E60A71" w:rsidP="00B0459B">
      <w:pPr>
        <w:autoSpaceDE w:val="0"/>
        <w:autoSpaceDN w:val="0"/>
        <w:adjustRightInd w:val="0"/>
        <w:rPr>
          <w:rFonts w:asciiTheme="minorHAnsi" w:hAnsiTheme="minorHAnsi" w:cstheme="minorHAnsi"/>
          <w:b/>
          <w:sz w:val="32"/>
          <w:szCs w:val="32"/>
          <w:lang w:val="fr-FR"/>
        </w:rPr>
      </w:pPr>
    </w:p>
    <w:p w14:paraId="6233B5DE" w14:textId="77777777" w:rsidR="00E60A71" w:rsidRPr="00E60A71" w:rsidRDefault="00E60A71" w:rsidP="006A4840">
      <w:pPr>
        <w:spacing w:after="225" w:line="390" w:lineRule="atLeast"/>
        <w:outlineLvl w:val="0"/>
        <w:rPr>
          <w:rFonts w:asciiTheme="minorHAnsi" w:hAnsiTheme="minorHAnsi" w:cstheme="minorHAnsi"/>
          <w:b/>
          <w:bCs/>
          <w:kern w:val="36"/>
          <w:sz w:val="36"/>
          <w:szCs w:val="36"/>
          <w:lang w:val="fr-FR"/>
        </w:rPr>
      </w:pPr>
      <w:r>
        <w:rPr>
          <w:rFonts w:asciiTheme="minorHAnsi" w:hAnsiTheme="minorHAnsi" w:cstheme="minorHAnsi"/>
          <w:b/>
          <w:bCs/>
          <w:kern w:val="36"/>
          <w:sz w:val="36"/>
          <w:szCs w:val="36"/>
          <w:lang w:val="fr"/>
        </w:rPr>
        <w:t>Puissants et extrêmement miniaturisés</w:t>
      </w:r>
    </w:p>
    <w:p w14:paraId="74D4F032" w14:textId="77777777" w:rsidR="00E60A71" w:rsidRPr="00E60A71" w:rsidRDefault="00E60A71" w:rsidP="00B0459B">
      <w:pPr>
        <w:autoSpaceDE w:val="0"/>
        <w:autoSpaceDN w:val="0"/>
        <w:adjustRightInd w:val="0"/>
        <w:rPr>
          <w:rFonts w:asciiTheme="majorHAnsi" w:hAnsiTheme="majorHAnsi" w:cstheme="majorHAnsi"/>
          <w:b/>
          <w:sz w:val="32"/>
          <w:szCs w:val="32"/>
          <w:lang w:val="fr-FR"/>
        </w:rPr>
      </w:pPr>
    </w:p>
    <w:p w14:paraId="280F933E" w14:textId="77777777" w:rsidR="00E60A71" w:rsidRPr="00E60A71" w:rsidRDefault="00E60A71" w:rsidP="00717B27">
      <w:pPr>
        <w:spacing w:line="300" w:lineRule="auto"/>
        <w:jc w:val="both"/>
        <w:rPr>
          <w:rFonts w:asciiTheme="majorHAnsi" w:hAnsiTheme="majorHAnsi" w:cstheme="majorHAnsi"/>
          <w:b/>
          <w:bCs/>
          <w:lang w:val="fr-FR"/>
        </w:rPr>
      </w:pPr>
      <w:proofErr w:type="spellStart"/>
      <w:r>
        <w:rPr>
          <w:rFonts w:asciiTheme="majorHAnsi" w:hAnsiTheme="majorHAnsi" w:cstheme="majorHAnsi"/>
          <w:b/>
          <w:bCs/>
          <w:lang w:val="fr"/>
        </w:rPr>
        <w:t>Schönaich</w:t>
      </w:r>
      <w:proofErr w:type="spellEnd"/>
      <w:r>
        <w:rPr>
          <w:rFonts w:asciiTheme="majorHAnsi" w:hAnsiTheme="majorHAnsi" w:cstheme="majorHAnsi"/>
          <w:b/>
          <w:bCs/>
          <w:lang w:val="fr"/>
        </w:rPr>
        <w:t xml:space="preserve">. Avec les nouveaux contrôleurs de mouvement MC3001, disponibles en version MC 3001 B (connecteur carte à carte) ou MC 3001 P (barrette 28 broches), FAULHABER complète la génération de contrôleurs MC V3.0 vers le bas dans le spectre des performances. Les contrôleurs sont extrêmement miniaturisés et très puissants avec 1,4 ampère en régime continu et jusqu'à 5 ampères de courant de pointe. Ils sont conçus en tant qu'esclaves pour les tâches de contrôle et de positionnement des micromoteurs C.C., des servomoteurs C.C. linéaires ou des moteurs C.C. sans balais. </w:t>
      </w:r>
    </w:p>
    <w:p w14:paraId="78908CB5" w14:textId="77777777" w:rsidR="00E60A71" w:rsidRPr="00E60A71" w:rsidRDefault="00E60A71" w:rsidP="00CE19E2">
      <w:pPr>
        <w:spacing w:line="300" w:lineRule="auto"/>
        <w:rPr>
          <w:rFonts w:asciiTheme="majorHAnsi" w:hAnsiTheme="majorHAnsi" w:cstheme="majorHAnsi"/>
          <w:lang w:val="fr-FR"/>
        </w:rPr>
      </w:pPr>
    </w:p>
    <w:p w14:paraId="5C72FE21" w14:textId="77777777" w:rsidR="00E60A71" w:rsidRPr="00E60A71" w:rsidRDefault="00E60A71" w:rsidP="00503EBC">
      <w:pPr>
        <w:autoSpaceDE w:val="0"/>
        <w:autoSpaceDN w:val="0"/>
        <w:adjustRightInd w:val="0"/>
        <w:jc w:val="both"/>
        <w:rPr>
          <w:rFonts w:asciiTheme="minorHAnsi" w:hAnsiTheme="minorHAnsi" w:cstheme="minorHAnsi"/>
          <w:lang w:val="fr-FR"/>
        </w:rPr>
      </w:pPr>
      <w:r>
        <w:rPr>
          <w:rFonts w:asciiTheme="minorHAnsi" w:hAnsiTheme="minorHAnsi" w:cstheme="minorHAnsi"/>
          <w:lang w:val="fr"/>
        </w:rPr>
        <w:t>Les nouveaux MC 3001 sont des variantes sans boîtier des contrôleurs de mouvement FAULHABER. Grâce à l'étage de sortie intégré avec mesure optimisée du courant, il peuvent contrôler des micromoteurs C.C., des servomoteurs C.C. linéaires ou des moteurs C.C. sans balais de 6 à 30 millimètres de la gamme de produit de FAULHABER.</w:t>
      </w:r>
    </w:p>
    <w:p w14:paraId="428C13ED" w14:textId="77777777" w:rsidR="00E60A71" w:rsidRPr="00E60A71" w:rsidRDefault="00E60A71" w:rsidP="00503EBC">
      <w:pPr>
        <w:autoSpaceDE w:val="0"/>
        <w:autoSpaceDN w:val="0"/>
        <w:adjustRightInd w:val="0"/>
        <w:jc w:val="both"/>
        <w:rPr>
          <w:rFonts w:asciiTheme="minorHAnsi" w:hAnsiTheme="minorHAnsi" w:cstheme="minorHAnsi"/>
          <w:lang w:val="fr-FR"/>
        </w:rPr>
      </w:pPr>
      <w:r>
        <w:rPr>
          <w:rFonts w:asciiTheme="minorHAnsi" w:hAnsiTheme="minorHAnsi" w:cstheme="minorHAnsi"/>
          <w:lang w:val="fr"/>
        </w:rPr>
        <w:t xml:space="preserve"> Leur configuration s'effectue au moyen du logiciel FAULHABER Motion Manager V6 (à partir de la version 6.8).  Le très bon comportement de CEM des nouveaux contrôleurs de mouvement a été certifié par des laboratoires externes. </w:t>
      </w:r>
    </w:p>
    <w:p w14:paraId="12E54012" w14:textId="77777777" w:rsidR="00E60A71" w:rsidRPr="00E60A71" w:rsidRDefault="00E60A71" w:rsidP="00503EBC">
      <w:pPr>
        <w:autoSpaceDE w:val="0"/>
        <w:autoSpaceDN w:val="0"/>
        <w:adjustRightInd w:val="0"/>
        <w:jc w:val="both"/>
        <w:rPr>
          <w:rFonts w:asciiTheme="minorHAnsi" w:hAnsiTheme="minorHAnsi" w:cstheme="minorHAnsi"/>
          <w:lang w:val="fr-FR"/>
        </w:rPr>
      </w:pPr>
    </w:p>
    <w:p w14:paraId="7FD7A543" w14:textId="77777777" w:rsidR="00E60A71" w:rsidRPr="00E60A71" w:rsidRDefault="00E60A71" w:rsidP="00D7616A">
      <w:pPr>
        <w:autoSpaceDE w:val="0"/>
        <w:autoSpaceDN w:val="0"/>
        <w:adjustRightInd w:val="0"/>
        <w:jc w:val="both"/>
        <w:rPr>
          <w:rFonts w:asciiTheme="minorHAnsi" w:hAnsiTheme="minorHAnsi" w:cstheme="minorHAnsi"/>
          <w:b/>
          <w:bCs/>
          <w:lang w:val="fr-FR"/>
        </w:rPr>
      </w:pPr>
      <w:r>
        <w:rPr>
          <w:rFonts w:asciiTheme="minorHAnsi" w:hAnsiTheme="minorHAnsi" w:cstheme="minorHAnsi"/>
          <w:b/>
          <w:bCs/>
          <w:lang w:val="fr"/>
        </w:rPr>
        <w:t xml:space="preserve">Miniaturisation et dynamique </w:t>
      </w:r>
    </w:p>
    <w:p w14:paraId="0EEBFA6C" w14:textId="77777777" w:rsidR="00E60A71" w:rsidRPr="00E60A71" w:rsidRDefault="00E60A71" w:rsidP="00D7616A">
      <w:pPr>
        <w:autoSpaceDE w:val="0"/>
        <w:autoSpaceDN w:val="0"/>
        <w:adjustRightInd w:val="0"/>
        <w:jc w:val="both"/>
        <w:rPr>
          <w:rFonts w:asciiTheme="minorHAnsi" w:hAnsiTheme="minorHAnsi" w:cstheme="minorHAnsi"/>
          <w:lang w:val="fr-FR"/>
        </w:rPr>
      </w:pPr>
    </w:p>
    <w:p w14:paraId="0DF2B71C" w14:textId="77777777" w:rsidR="00E60A71" w:rsidRPr="00E60A71" w:rsidRDefault="00E60A71" w:rsidP="0079261C">
      <w:pPr>
        <w:autoSpaceDE w:val="0"/>
        <w:autoSpaceDN w:val="0"/>
        <w:adjustRightInd w:val="0"/>
        <w:jc w:val="both"/>
        <w:rPr>
          <w:rFonts w:asciiTheme="minorHAnsi" w:hAnsiTheme="minorHAnsi" w:cstheme="minorHAnsi"/>
          <w:lang w:val="fr-FR"/>
        </w:rPr>
      </w:pPr>
      <w:r>
        <w:rPr>
          <w:rFonts w:asciiTheme="minorHAnsi" w:hAnsiTheme="minorHAnsi" w:cstheme="minorHAnsi"/>
          <w:lang w:val="fr"/>
        </w:rPr>
        <w:t xml:space="preserve">Avec une hauteur totale de 2,6 millimètres pour les plus petits, sur 16x27 millimètres, les nouveaux contrôleurs de mouvement sont extrêmement miniaturisés. Ils disposent d'une dynamique de régulation très élevée et peuvent fonctionner avec 1,4 ampère en régime continu et jusqu'à 5 ampères de courant de pointe. Les nouvelles variantes complètent la gamme de contrôleurs de mouvement de FAULHABER vers le bas. </w:t>
      </w:r>
    </w:p>
    <w:p w14:paraId="336777A7" w14:textId="77777777" w:rsidR="00E60A71" w:rsidRPr="00E60A71" w:rsidRDefault="00E60A71" w:rsidP="0079261C">
      <w:pPr>
        <w:autoSpaceDE w:val="0"/>
        <w:autoSpaceDN w:val="0"/>
        <w:adjustRightInd w:val="0"/>
        <w:jc w:val="both"/>
        <w:rPr>
          <w:rFonts w:asciiTheme="minorHAnsi" w:hAnsiTheme="minorHAnsi" w:cstheme="minorHAnsi"/>
          <w:lang w:val="fr-FR"/>
        </w:rPr>
      </w:pPr>
    </w:p>
    <w:p w14:paraId="23660A47" w14:textId="77777777" w:rsidR="00E60A71" w:rsidRPr="00E60A71" w:rsidRDefault="00E60A71" w:rsidP="00A84093">
      <w:pPr>
        <w:autoSpaceDE w:val="0"/>
        <w:autoSpaceDN w:val="0"/>
        <w:adjustRightInd w:val="0"/>
        <w:jc w:val="both"/>
        <w:rPr>
          <w:rFonts w:asciiTheme="minorHAnsi" w:hAnsiTheme="minorHAnsi" w:cstheme="minorHAnsi"/>
          <w:lang w:val="fr-FR"/>
        </w:rPr>
      </w:pPr>
      <w:r>
        <w:rPr>
          <w:rFonts w:asciiTheme="minorHAnsi" w:hAnsiTheme="minorHAnsi" w:cstheme="minorHAnsi"/>
          <w:lang w:val="fr"/>
        </w:rPr>
        <w:t>Malgré leur extrême compacité puisqu'ils n'ont la taille que d'un pouce, les contrôleurs ont les mêmes fonctionnalités ainsi que les mêmes interfaces (RS232 et CANopen) et interfaces de codeur que les autres produits plus performants de la génération MC V3.0. En tant que modules pilotes intelligents, ils sont particulièrement adaptés à l'installation dans des applications personnalisées. La protection thermique complète des moteurs est assurée par les modèles thermiques intégrés et la haute fréquence de PWM.</w:t>
      </w:r>
    </w:p>
    <w:p w14:paraId="1CA4F9A5" w14:textId="77777777" w:rsidR="00E60A71" w:rsidRPr="00E60A71" w:rsidRDefault="00E60A71" w:rsidP="0079261C">
      <w:pPr>
        <w:autoSpaceDE w:val="0"/>
        <w:autoSpaceDN w:val="0"/>
        <w:adjustRightInd w:val="0"/>
        <w:jc w:val="both"/>
        <w:rPr>
          <w:rFonts w:asciiTheme="minorHAnsi" w:hAnsiTheme="minorHAnsi" w:cstheme="minorHAnsi"/>
          <w:lang w:val="fr-FR"/>
        </w:rPr>
      </w:pPr>
    </w:p>
    <w:p w14:paraId="0009FD19" w14:textId="77777777" w:rsidR="00E60A71" w:rsidRPr="00E60A71" w:rsidRDefault="00E60A71" w:rsidP="0079261C">
      <w:pPr>
        <w:autoSpaceDE w:val="0"/>
        <w:autoSpaceDN w:val="0"/>
        <w:adjustRightInd w:val="0"/>
        <w:jc w:val="both"/>
        <w:rPr>
          <w:rFonts w:asciiTheme="minorHAnsi" w:hAnsiTheme="minorHAnsi" w:cstheme="minorHAnsi"/>
          <w:lang w:val="fr-FR"/>
        </w:rPr>
      </w:pPr>
      <w:r>
        <w:rPr>
          <w:rFonts w:asciiTheme="minorHAnsi" w:hAnsiTheme="minorHAnsi" w:cstheme="minorHAnsi"/>
          <w:lang w:val="fr"/>
        </w:rPr>
        <w:t>Les champs d'application idéaux des nouveaux contrôleurs de mouvement de la série MC 3001 se trouvent dans la robotique, les technologies d'automatisation, la construction mécanique ainsi que les technologies médicale et de laboratoire. Dans ces domaines, l'espace est souvent limité et, en même temps, une dynamique de régulation et des performances élevées sont requises.</w:t>
      </w:r>
    </w:p>
    <w:p w14:paraId="1A3F4681" w14:textId="77777777" w:rsidR="00E60A71" w:rsidRPr="00E60A71" w:rsidRDefault="00E60A71" w:rsidP="0079261C">
      <w:pPr>
        <w:autoSpaceDE w:val="0"/>
        <w:autoSpaceDN w:val="0"/>
        <w:adjustRightInd w:val="0"/>
        <w:jc w:val="both"/>
        <w:rPr>
          <w:rFonts w:asciiTheme="minorHAnsi" w:hAnsiTheme="minorHAnsi" w:cstheme="minorHAnsi"/>
          <w:lang w:val="fr-FR"/>
        </w:rPr>
      </w:pPr>
    </w:p>
    <w:p w14:paraId="088092F7" w14:textId="77777777" w:rsidR="00E60A71" w:rsidRPr="00E60A71" w:rsidRDefault="00E60A71" w:rsidP="0079261C">
      <w:pPr>
        <w:autoSpaceDE w:val="0"/>
        <w:autoSpaceDN w:val="0"/>
        <w:adjustRightInd w:val="0"/>
        <w:jc w:val="both"/>
        <w:rPr>
          <w:rFonts w:asciiTheme="minorHAnsi" w:hAnsiTheme="minorHAnsi" w:cstheme="minorHAnsi"/>
          <w:b/>
          <w:bCs/>
          <w:lang w:val="fr-FR"/>
        </w:rPr>
      </w:pPr>
      <w:r>
        <w:rPr>
          <w:rFonts w:asciiTheme="minorHAnsi" w:hAnsiTheme="minorHAnsi" w:cstheme="minorHAnsi"/>
          <w:b/>
          <w:bCs/>
          <w:lang w:val="fr"/>
        </w:rPr>
        <w:t>Deux variantes disponibles</w:t>
      </w:r>
    </w:p>
    <w:p w14:paraId="4792D588" w14:textId="77777777" w:rsidR="00E60A71" w:rsidRPr="00E60A71" w:rsidRDefault="00E60A71" w:rsidP="0079261C">
      <w:pPr>
        <w:autoSpaceDE w:val="0"/>
        <w:autoSpaceDN w:val="0"/>
        <w:adjustRightInd w:val="0"/>
        <w:jc w:val="both"/>
        <w:rPr>
          <w:rFonts w:asciiTheme="minorHAnsi" w:hAnsiTheme="minorHAnsi" w:cstheme="minorHAnsi"/>
          <w:lang w:val="fr-FR"/>
        </w:rPr>
      </w:pPr>
    </w:p>
    <w:p w14:paraId="671694D8" w14:textId="77777777" w:rsidR="00E60A71" w:rsidRPr="00E60A71" w:rsidRDefault="00E60A71" w:rsidP="0079261C">
      <w:pPr>
        <w:autoSpaceDE w:val="0"/>
        <w:autoSpaceDN w:val="0"/>
        <w:adjustRightInd w:val="0"/>
        <w:jc w:val="both"/>
        <w:rPr>
          <w:rFonts w:asciiTheme="minorHAnsi" w:hAnsiTheme="minorHAnsi" w:cstheme="minorHAnsi"/>
          <w:lang w:val="fr-FR"/>
        </w:rPr>
      </w:pPr>
      <w:r>
        <w:rPr>
          <w:rFonts w:asciiTheme="minorHAnsi" w:hAnsiTheme="minorHAnsi" w:cstheme="minorHAnsi"/>
          <w:lang w:val="fr"/>
        </w:rPr>
        <w:t xml:space="preserve">Les contrôleurs de mouvement sont disponibles en deux variantes : le MC 3001 B peut être branché à une carte mère avec trois micro-connecteurs carte à carte, le MC 3001 P au moyen d'une barrette 28 broches. </w:t>
      </w:r>
      <w:r>
        <w:rPr>
          <w:rFonts w:asciiTheme="minorHAnsi" w:hAnsiTheme="minorHAnsi" w:cstheme="minorHAnsi"/>
          <w:lang w:val="fr"/>
        </w:rPr>
        <w:lastRenderedPageBreak/>
        <w:t xml:space="preserve">Pour permettre aux clients de se lancer rapidement et facilement dans le développement de leur système d'entraînement, FAULHABER propose un kit de démarrage qui comprend, entre autres, une carte mère et facilite la mise en route. En outre, jusqu'à six types différents de cartes mères sont disponibles (selon la variante du contrôleur de mouvement et le moteur utilisé). D'autres cartes peuvent être élaborées sur mesure avec, par exemple, une interface </w:t>
      </w:r>
      <w:proofErr w:type="spellStart"/>
      <w:r>
        <w:rPr>
          <w:rFonts w:asciiTheme="minorHAnsi" w:hAnsiTheme="minorHAnsi" w:cstheme="minorHAnsi"/>
          <w:lang w:val="fr"/>
        </w:rPr>
        <w:t>EtherCAT</w:t>
      </w:r>
      <w:proofErr w:type="spellEnd"/>
      <w:r>
        <w:rPr>
          <w:rFonts w:asciiTheme="minorHAnsi" w:hAnsiTheme="minorHAnsi" w:cstheme="minorHAnsi"/>
          <w:lang w:val="fr"/>
        </w:rPr>
        <w:t>.</w:t>
      </w:r>
    </w:p>
    <w:p w14:paraId="6859134F" w14:textId="77777777" w:rsidR="00E60A71" w:rsidRPr="00E60A71" w:rsidRDefault="00E60A71" w:rsidP="0079261C">
      <w:pPr>
        <w:autoSpaceDE w:val="0"/>
        <w:autoSpaceDN w:val="0"/>
        <w:adjustRightInd w:val="0"/>
        <w:jc w:val="both"/>
        <w:rPr>
          <w:rFonts w:asciiTheme="minorHAnsi" w:hAnsiTheme="minorHAnsi" w:cstheme="minorHAnsi"/>
          <w:lang w:val="fr-FR"/>
        </w:rPr>
      </w:pPr>
    </w:p>
    <w:p w14:paraId="3C46ACAB" w14:textId="77777777" w:rsidR="00E60A71" w:rsidRPr="00E60A71" w:rsidRDefault="00E60A71" w:rsidP="00717B27">
      <w:pPr>
        <w:autoSpaceDE w:val="0"/>
        <w:autoSpaceDN w:val="0"/>
        <w:adjustRightInd w:val="0"/>
        <w:jc w:val="both"/>
        <w:rPr>
          <w:rFonts w:asciiTheme="minorHAnsi" w:hAnsiTheme="minorHAnsi" w:cstheme="minorHAnsi"/>
          <w:lang w:val="fr-FR"/>
        </w:rPr>
      </w:pPr>
      <w:r>
        <w:rPr>
          <w:rFonts w:asciiTheme="minorHAnsi" w:hAnsiTheme="minorHAnsi" w:cstheme="minorHAnsi"/>
          <w:lang w:val="fr"/>
        </w:rPr>
        <w:t>Les contrôleurs de mouvement sont conçus pour un fonctionnement en esclave et peuvent être combinés facilement et rapidement avec divers systèmes maîtres de niveau supérieur via des interfaces standard.</w:t>
      </w:r>
    </w:p>
    <w:p w14:paraId="7E5AF655" w14:textId="77777777" w:rsidR="00E60A71" w:rsidRPr="00E60A71" w:rsidRDefault="00E60A71" w:rsidP="00717B27">
      <w:pPr>
        <w:autoSpaceDE w:val="0"/>
        <w:autoSpaceDN w:val="0"/>
        <w:adjustRightInd w:val="0"/>
        <w:jc w:val="both"/>
        <w:rPr>
          <w:rFonts w:asciiTheme="minorHAnsi" w:hAnsiTheme="minorHAnsi" w:cstheme="minorHAnsi"/>
          <w:lang w:val="fr-FR"/>
        </w:rPr>
      </w:pPr>
      <w:r>
        <w:rPr>
          <w:rFonts w:asciiTheme="minorHAnsi" w:hAnsiTheme="minorHAnsi" w:cstheme="minorHAnsi"/>
          <w:lang w:val="fr"/>
        </w:rPr>
        <w:t xml:space="preserve">Après une mise en service de base via Motion Manager, les contrôleurs peuvent aussi fonctionner à tout moment en mode autonome grâce à des programmes séquentiels intégrés. </w:t>
      </w:r>
    </w:p>
    <w:p w14:paraId="02A90F65" w14:textId="77777777" w:rsidR="00E60A71" w:rsidRPr="00E60A71" w:rsidRDefault="00E60A71" w:rsidP="00717B27">
      <w:pPr>
        <w:autoSpaceDE w:val="0"/>
        <w:autoSpaceDN w:val="0"/>
        <w:adjustRightInd w:val="0"/>
        <w:jc w:val="both"/>
        <w:rPr>
          <w:rFonts w:asciiTheme="minorHAnsi" w:hAnsiTheme="minorHAnsi" w:cstheme="minorHAnsi"/>
          <w:lang w:val="fr-FR"/>
        </w:rPr>
      </w:pPr>
    </w:p>
    <w:p w14:paraId="2AC05A8D" w14:textId="77777777" w:rsidR="00E60A71" w:rsidRPr="00E60A71" w:rsidRDefault="00E60A71" w:rsidP="0062200C">
      <w:pPr>
        <w:autoSpaceDE w:val="0"/>
        <w:autoSpaceDN w:val="0"/>
        <w:adjustRightInd w:val="0"/>
        <w:rPr>
          <w:rFonts w:asciiTheme="majorHAnsi" w:hAnsiTheme="majorHAnsi" w:cstheme="majorHAnsi"/>
          <w:lang w:val="fr-FR"/>
        </w:rPr>
      </w:pPr>
    </w:p>
    <w:p w14:paraId="305EAA4B" w14:textId="77777777" w:rsidR="00E60A71" w:rsidRPr="00E60A71" w:rsidRDefault="00E60A71" w:rsidP="00E745CC">
      <w:pPr>
        <w:autoSpaceDE w:val="0"/>
        <w:autoSpaceDN w:val="0"/>
        <w:adjustRightInd w:val="0"/>
        <w:rPr>
          <w:rFonts w:asciiTheme="majorHAnsi" w:hAnsiTheme="majorHAnsi" w:cstheme="majorHAnsi"/>
          <w:lang w:val="fr-FR"/>
        </w:rPr>
      </w:pPr>
      <w:r>
        <w:rPr>
          <w:rFonts w:asciiTheme="majorHAnsi" w:hAnsiTheme="majorHAnsi" w:cstheme="majorHAnsi"/>
          <w:lang w:val="fr"/>
        </w:rPr>
        <w:t xml:space="preserve"> </w:t>
      </w:r>
    </w:p>
    <w:p w14:paraId="3AB7CC46" w14:textId="77777777" w:rsidR="00E60A71" w:rsidRPr="00E60A71" w:rsidRDefault="00E60A71" w:rsidP="00CE19E2">
      <w:pPr>
        <w:spacing w:line="300" w:lineRule="auto"/>
        <w:rPr>
          <w:rFonts w:asciiTheme="majorHAnsi" w:hAnsiTheme="majorHAnsi" w:cstheme="majorHAnsi"/>
          <w:lang w:val="fr-FR"/>
        </w:rPr>
      </w:pPr>
    </w:p>
    <w:tbl>
      <w:tblPr>
        <w:tblStyle w:val="Tabellenraster"/>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E60A71" w:rsidRPr="000657C7" w14:paraId="5E86165B" w14:textId="77777777" w:rsidTr="00157998">
        <w:tc>
          <w:tcPr>
            <w:tcW w:w="5529" w:type="dxa"/>
          </w:tcPr>
          <w:p w14:paraId="382468C8" w14:textId="77777777" w:rsidR="00E60A71" w:rsidRPr="00E60A71" w:rsidRDefault="00E60A71" w:rsidP="000E036F">
            <w:pPr>
              <w:spacing w:line="300" w:lineRule="auto"/>
              <w:rPr>
                <w:rFonts w:asciiTheme="majorHAnsi" w:hAnsiTheme="majorHAnsi" w:cstheme="majorHAnsi"/>
                <w:lang w:val="fr-FR"/>
              </w:rPr>
            </w:pPr>
          </w:p>
        </w:tc>
        <w:tc>
          <w:tcPr>
            <w:tcW w:w="4536" w:type="dxa"/>
          </w:tcPr>
          <w:p w14:paraId="67D481D7" w14:textId="77777777" w:rsidR="00E60A71" w:rsidRPr="00E60A71" w:rsidRDefault="00E60A71" w:rsidP="00C8482C">
            <w:pPr>
              <w:ind w:left="-108"/>
              <w:rPr>
                <w:rFonts w:asciiTheme="majorHAnsi" w:hAnsiTheme="majorHAnsi" w:cstheme="majorHAnsi"/>
                <w:lang w:val="fr-FR"/>
              </w:rPr>
            </w:pPr>
          </w:p>
        </w:tc>
      </w:tr>
    </w:tbl>
    <w:p w14:paraId="5914878F" w14:textId="77777777" w:rsidR="00E60A71" w:rsidRPr="000F5B6C" w:rsidRDefault="00E60A71" w:rsidP="00CE19E2">
      <w:pPr>
        <w:spacing w:line="300" w:lineRule="auto"/>
        <w:rPr>
          <w:rFonts w:ascii="Calibri" w:hAnsi="Calibri"/>
        </w:rPr>
      </w:pPr>
      <w:r>
        <w:rPr>
          <w:noProof/>
          <w:lang w:val="fr"/>
        </w:rPr>
        <w:drawing>
          <wp:inline distT="0" distB="0" distL="0" distR="0" wp14:anchorId="648E7454" wp14:editId="4811B7A5">
            <wp:extent cx="5941060" cy="475361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4753610"/>
                    </a:xfrm>
                    <a:prstGeom prst="rect">
                      <a:avLst/>
                    </a:prstGeom>
                    <a:noFill/>
                    <a:ln>
                      <a:noFill/>
                    </a:ln>
                  </pic:spPr>
                </pic:pic>
              </a:graphicData>
            </a:graphic>
          </wp:inline>
        </w:drawing>
      </w:r>
    </w:p>
    <w:tbl>
      <w:tblPr>
        <w:tblStyle w:val="Tabellenraster"/>
        <w:tblW w:w="100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2"/>
        <w:gridCol w:w="4536"/>
      </w:tblGrid>
      <w:tr w:rsidR="00E60A71" w14:paraId="548A445C" w14:textId="77777777" w:rsidTr="006A07F4">
        <w:trPr>
          <w:cantSplit/>
          <w:trHeight w:val="80"/>
        </w:trPr>
        <w:tc>
          <w:tcPr>
            <w:tcW w:w="5532" w:type="dxa"/>
          </w:tcPr>
          <w:p w14:paraId="03A16560" w14:textId="77777777" w:rsidR="00E60A71" w:rsidRPr="003A2EA1" w:rsidRDefault="00E60A71" w:rsidP="00956842">
            <w:pPr>
              <w:spacing w:line="300" w:lineRule="auto"/>
              <w:ind w:left="-108"/>
              <w:rPr>
                <w:rFonts w:ascii="Calibri" w:hAnsi="Calibri"/>
                <w:szCs w:val="24"/>
              </w:rPr>
            </w:pPr>
          </w:p>
        </w:tc>
        <w:tc>
          <w:tcPr>
            <w:tcW w:w="4536" w:type="dxa"/>
            <w:vAlign w:val="bottom"/>
          </w:tcPr>
          <w:p w14:paraId="61BAC0FB" w14:textId="77777777" w:rsidR="00E60A71" w:rsidRDefault="00E60A71" w:rsidP="00E35265">
            <w:pPr>
              <w:ind w:left="-108"/>
              <w:rPr>
                <w:rFonts w:ascii="Calibri" w:hAnsi="Calibri"/>
                <w:sz w:val="24"/>
                <w:szCs w:val="24"/>
              </w:rPr>
            </w:pPr>
            <w:r>
              <w:rPr>
                <w:rFonts w:ascii="Calibri" w:hAnsi="Calibri"/>
                <w:sz w:val="20"/>
                <w:szCs w:val="20"/>
                <w:lang w:val="fr"/>
              </w:rPr>
              <w:t>FAULHABER lance deux nouveaux contrôleurs de mouvement : le MC 3001 B (au premier plan) et le MC 3001 P (au milieu).</w:t>
            </w:r>
            <w:r>
              <w:rPr>
                <w:lang w:val="fr"/>
              </w:rPr>
              <w:t xml:space="preserve"> </w:t>
            </w:r>
            <w:r>
              <w:rPr>
                <w:rFonts w:ascii="Calibri" w:hAnsi="Calibri"/>
                <w:sz w:val="20"/>
                <w:szCs w:val="20"/>
                <w:lang w:val="fr"/>
              </w:rPr>
              <w:t>Ce qu'ils ont en commun, c'est leur extrême miniaturisation.  En arrière plan, une carte mère adaptée du kit de démarrage. © FAULHABER</w:t>
            </w:r>
          </w:p>
        </w:tc>
      </w:tr>
    </w:tbl>
    <w:p w14:paraId="576D5BD5" w14:textId="77777777" w:rsidR="00E60A71" w:rsidRPr="000F5B6C" w:rsidRDefault="00E60A71" w:rsidP="00CE19E2">
      <w:pPr>
        <w:spacing w:line="300" w:lineRule="auto"/>
        <w:rPr>
          <w:rFonts w:ascii="Calibri" w:hAnsi="Calibri"/>
          <w:szCs w:val="24"/>
        </w:rPr>
      </w:pPr>
    </w:p>
    <w:p w14:paraId="1968CF20" w14:textId="77777777" w:rsidR="00E60A71" w:rsidRPr="000F5B6C" w:rsidRDefault="00E60A71" w:rsidP="00CE19E2">
      <w:pPr>
        <w:spacing w:line="300" w:lineRule="auto"/>
        <w:rPr>
          <w:rFonts w:ascii="Calibri" w:hAnsi="Calibri"/>
          <w:szCs w:val="24"/>
        </w:rPr>
      </w:pPr>
    </w:p>
    <w:tbl>
      <w:tblPr>
        <w:tblStyle w:val="Tabellenraster"/>
        <w:tblW w:w="10065"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E60A71" w:rsidRPr="00AB6F49" w14:paraId="287540F4" w14:textId="77777777" w:rsidTr="00B064E6">
        <w:trPr>
          <w:cantSplit/>
        </w:trPr>
        <w:tc>
          <w:tcPr>
            <w:tcW w:w="5529" w:type="dxa"/>
          </w:tcPr>
          <w:p w14:paraId="64DEC2CF" w14:textId="77777777" w:rsidR="00E60A71" w:rsidRPr="00AB6F49" w:rsidRDefault="00E60A71" w:rsidP="00E245B8">
            <w:pPr>
              <w:spacing w:before="60" w:after="60"/>
              <w:ind w:left="-108"/>
              <w:rPr>
                <w:rFonts w:ascii="Calibri" w:hAnsi="Calibri"/>
                <w:b/>
                <w:color w:val="003967"/>
                <w:szCs w:val="24"/>
              </w:rPr>
            </w:pPr>
            <w:r w:rsidRPr="00E60A71">
              <w:rPr>
                <w:rFonts w:ascii="Calibri" w:hAnsi="Calibri"/>
                <w:b/>
                <w:bCs/>
                <w:color w:val="003967"/>
                <w:szCs w:val="24"/>
              </w:rPr>
              <w:t>Contact presse (</w:t>
            </w:r>
            <w:proofErr w:type="spellStart"/>
            <w:r w:rsidRPr="00E60A71">
              <w:rPr>
                <w:rFonts w:ascii="Calibri" w:hAnsi="Calibri"/>
                <w:b/>
                <w:bCs/>
                <w:color w:val="003967"/>
                <w:szCs w:val="24"/>
              </w:rPr>
              <w:t>Allemagne</w:t>
            </w:r>
            <w:proofErr w:type="spellEnd"/>
            <w:r w:rsidRPr="00E60A71">
              <w:rPr>
                <w:rFonts w:ascii="Calibri" w:hAnsi="Calibri"/>
                <w:b/>
                <w:bCs/>
                <w:color w:val="003967"/>
                <w:szCs w:val="24"/>
              </w:rPr>
              <w:t xml:space="preserve"> + International)</w:t>
            </w:r>
          </w:p>
          <w:p w14:paraId="50E46447"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 xml:space="preserve">Dr. Fritz Faulhaber GmbH &amp; Co. KG </w:t>
            </w:r>
          </w:p>
          <w:p w14:paraId="64E7D2E7"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 xml:space="preserve">Kristina Wolff – Marketing </w:t>
            </w:r>
          </w:p>
          <w:p w14:paraId="2C92E354"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Daimlerstraße 23/25 · 71101 Schönaich</w:t>
            </w:r>
          </w:p>
          <w:p w14:paraId="1A27C737" w14:textId="77777777" w:rsidR="00E60A71" w:rsidRPr="00E60A71" w:rsidRDefault="00E60A71" w:rsidP="00E245B8">
            <w:pPr>
              <w:ind w:left="-108"/>
              <w:rPr>
                <w:rFonts w:ascii="Calibri" w:hAnsi="Calibri"/>
                <w:color w:val="003967"/>
                <w:sz w:val="20"/>
                <w:szCs w:val="24"/>
                <w:lang w:val="fr-FR"/>
              </w:rPr>
            </w:pPr>
            <w:r>
              <w:rPr>
                <w:rFonts w:ascii="Calibri" w:hAnsi="Calibri"/>
                <w:color w:val="003967"/>
                <w:sz w:val="20"/>
                <w:szCs w:val="24"/>
                <w:lang w:val="fr"/>
              </w:rPr>
              <w:t>Allemagne</w:t>
            </w:r>
          </w:p>
          <w:p w14:paraId="03123737" w14:textId="77777777" w:rsidR="00E60A71" w:rsidRPr="00E60A71" w:rsidRDefault="00E60A71" w:rsidP="00E245B8">
            <w:pPr>
              <w:ind w:left="-108"/>
              <w:rPr>
                <w:rFonts w:ascii="Calibri" w:hAnsi="Calibri"/>
                <w:color w:val="003967"/>
                <w:sz w:val="20"/>
                <w:szCs w:val="24"/>
                <w:lang w:val="fr-FR"/>
              </w:rPr>
            </w:pPr>
          </w:p>
          <w:p w14:paraId="6CDCEF3A" w14:textId="77777777" w:rsidR="00E60A71" w:rsidRPr="00E60A71" w:rsidRDefault="00E60A71" w:rsidP="00E245B8">
            <w:pPr>
              <w:ind w:left="-108"/>
              <w:rPr>
                <w:rFonts w:ascii="Calibri" w:hAnsi="Calibri"/>
                <w:color w:val="003967"/>
                <w:sz w:val="20"/>
                <w:szCs w:val="24"/>
                <w:lang w:val="fr-FR"/>
              </w:rPr>
            </w:pPr>
            <w:r>
              <w:rPr>
                <w:rFonts w:ascii="Calibri" w:hAnsi="Calibri"/>
                <w:color w:val="0092D0"/>
                <w:sz w:val="20"/>
                <w:szCs w:val="24"/>
                <w:lang w:val="fr"/>
              </w:rPr>
              <w:t>T</w:t>
            </w:r>
            <w:r>
              <w:rPr>
                <w:rFonts w:ascii="Calibri" w:hAnsi="Calibri"/>
                <w:color w:val="003967"/>
                <w:sz w:val="20"/>
                <w:szCs w:val="24"/>
                <w:lang w:val="fr"/>
              </w:rPr>
              <w:t xml:space="preserve"> +49 7031 638-148 · </w:t>
            </w:r>
            <w:r>
              <w:rPr>
                <w:rFonts w:ascii="Calibri" w:hAnsi="Calibri"/>
                <w:color w:val="0092D0"/>
                <w:sz w:val="20"/>
                <w:szCs w:val="24"/>
                <w:lang w:val="fr"/>
              </w:rPr>
              <w:t>F</w:t>
            </w:r>
            <w:r>
              <w:rPr>
                <w:rFonts w:ascii="Calibri" w:hAnsi="Calibri"/>
                <w:color w:val="003967"/>
                <w:sz w:val="20"/>
                <w:szCs w:val="24"/>
                <w:lang w:val="fr"/>
              </w:rPr>
              <w:t xml:space="preserve"> +49 7031 638-8148 </w:t>
            </w:r>
          </w:p>
          <w:p w14:paraId="72D27164" w14:textId="77777777" w:rsidR="00E60A71" w:rsidRPr="00E60A71" w:rsidRDefault="00E60A71" w:rsidP="00E245B8">
            <w:pPr>
              <w:ind w:left="-108"/>
              <w:rPr>
                <w:rFonts w:ascii="Calibri" w:hAnsi="Calibri"/>
                <w:color w:val="003967"/>
                <w:sz w:val="20"/>
                <w:szCs w:val="24"/>
                <w:lang w:val="fr-FR"/>
              </w:rPr>
            </w:pPr>
            <w:r>
              <w:rPr>
                <w:rFonts w:ascii="Calibri" w:hAnsi="Calibri"/>
                <w:color w:val="003967"/>
                <w:sz w:val="20"/>
                <w:szCs w:val="24"/>
                <w:lang w:val="fr"/>
              </w:rPr>
              <w:t>redaktion@faulhaber.com</w:t>
            </w:r>
          </w:p>
          <w:p w14:paraId="0E54FAB3" w14:textId="77777777" w:rsidR="00E60A71" w:rsidRPr="00E60A71" w:rsidRDefault="00E60A71" w:rsidP="00E245B8">
            <w:pPr>
              <w:ind w:left="-108"/>
              <w:rPr>
                <w:rFonts w:ascii="Calibri" w:hAnsi="Calibri"/>
                <w:color w:val="003967"/>
                <w:szCs w:val="24"/>
                <w:lang w:val="fr-FR"/>
              </w:rPr>
            </w:pPr>
          </w:p>
        </w:tc>
        <w:tc>
          <w:tcPr>
            <w:tcW w:w="4536" w:type="dxa"/>
          </w:tcPr>
          <w:p w14:paraId="6D2251C2" w14:textId="77777777" w:rsidR="00E60A71" w:rsidRPr="00E60A71" w:rsidRDefault="00E60A71" w:rsidP="00E245B8">
            <w:pPr>
              <w:spacing w:before="60" w:after="60"/>
              <w:ind w:left="-108"/>
              <w:rPr>
                <w:rFonts w:ascii="Calibri" w:hAnsi="Calibri"/>
                <w:b/>
                <w:color w:val="003967"/>
                <w:szCs w:val="24"/>
                <w:lang w:val="fr-FR"/>
              </w:rPr>
            </w:pPr>
            <w:r>
              <w:rPr>
                <w:rFonts w:ascii="Calibri" w:hAnsi="Calibri"/>
                <w:b/>
                <w:bCs/>
                <w:color w:val="003967"/>
                <w:szCs w:val="24"/>
                <w:lang w:val="fr"/>
              </w:rPr>
              <w:t>Contact presse (Suisse)</w:t>
            </w:r>
          </w:p>
          <w:p w14:paraId="58A76A2C" w14:textId="77777777" w:rsidR="00E60A71" w:rsidRPr="00E60A71" w:rsidRDefault="00E60A71" w:rsidP="00E245B8">
            <w:pPr>
              <w:ind w:left="-108"/>
              <w:rPr>
                <w:rFonts w:ascii="Calibri" w:hAnsi="Calibri"/>
                <w:color w:val="003967"/>
                <w:sz w:val="20"/>
                <w:szCs w:val="24"/>
                <w:lang w:val="fr-FR"/>
              </w:rPr>
            </w:pPr>
            <w:r>
              <w:rPr>
                <w:rFonts w:ascii="Calibri" w:hAnsi="Calibri"/>
                <w:color w:val="003967"/>
                <w:sz w:val="20"/>
                <w:szCs w:val="24"/>
                <w:lang w:val="fr"/>
              </w:rPr>
              <w:t xml:space="preserve">FAULHABER MINIMOTOR SA </w:t>
            </w:r>
          </w:p>
          <w:p w14:paraId="29A10D00" w14:textId="77777777" w:rsidR="00E60A71" w:rsidRPr="00E60A71" w:rsidRDefault="00E60A71" w:rsidP="00E245B8">
            <w:pPr>
              <w:ind w:left="-108"/>
              <w:rPr>
                <w:rFonts w:ascii="Calibri" w:hAnsi="Calibri"/>
                <w:color w:val="003967"/>
                <w:sz w:val="20"/>
                <w:szCs w:val="24"/>
                <w:lang w:val="it-IT"/>
              </w:rPr>
            </w:pPr>
            <w:r w:rsidRPr="00E60A71">
              <w:rPr>
                <w:rFonts w:ascii="Calibri" w:hAnsi="Calibri"/>
                <w:color w:val="003967"/>
                <w:sz w:val="20"/>
                <w:szCs w:val="24"/>
                <w:lang w:val="it-IT"/>
              </w:rPr>
              <w:t>Ann-Kristin Hage-Ripamonti – Marketing</w:t>
            </w:r>
          </w:p>
          <w:p w14:paraId="227C8BDF" w14:textId="77777777" w:rsidR="00E60A71" w:rsidRPr="00E60A71" w:rsidRDefault="00E60A71" w:rsidP="00E245B8">
            <w:pPr>
              <w:ind w:left="-108"/>
              <w:rPr>
                <w:rFonts w:ascii="Calibri" w:hAnsi="Calibri"/>
                <w:color w:val="003967"/>
                <w:sz w:val="20"/>
                <w:szCs w:val="24"/>
                <w:lang w:val="it-IT"/>
              </w:rPr>
            </w:pPr>
            <w:r w:rsidRPr="00E60A71">
              <w:rPr>
                <w:rFonts w:ascii="Calibri" w:hAnsi="Calibri"/>
                <w:color w:val="003967"/>
                <w:sz w:val="20"/>
                <w:szCs w:val="24"/>
                <w:lang w:val="it-IT"/>
              </w:rPr>
              <w:t xml:space="preserve">6980 </w:t>
            </w:r>
            <w:proofErr w:type="spellStart"/>
            <w:r w:rsidRPr="00E60A71">
              <w:rPr>
                <w:rFonts w:ascii="Calibri" w:hAnsi="Calibri"/>
                <w:color w:val="003967"/>
                <w:sz w:val="20"/>
                <w:szCs w:val="24"/>
                <w:lang w:val="it-IT"/>
              </w:rPr>
              <w:t>Croglio</w:t>
            </w:r>
            <w:proofErr w:type="spellEnd"/>
          </w:p>
          <w:p w14:paraId="1F0EBFCF" w14:textId="77777777" w:rsidR="00E60A71" w:rsidRPr="00E60A71" w:rsidRDefault="00E60A71" w:rsidP="00E245B8">
            <w:pPr>
              <w:ind w:left="-108"/>
              <w:rPr>
                <w:rFonts w:ascii="Calibri" w:hAnsi="Calibri"/>
                <w:color w:val="003967"/>
                <w:sz w:val="20"/>
                <w:szCs w:val="24"/>
                <w:lang w:val="it-IT"/>
              </w:rPr>
            </w:pPr>
            <w:r w:rsidRPr="00E60A71">
              <w:rPr>
                <w:rFonts w:ascii="Calibri" w:hAnsi="Calibri"/>
                <w:color w:val="003967"/>
                <w:sz w:val="20"/>
                <w:szCs w:val="24"/>
                <w:lang w:val="it-IT"/>
              </w:rPr>
              <w:t>Suisse</w:t>
            </w:r>
          </w:p>
          <w:p w14:paraId="13E11ADB" w14:textId="77777777" w:rsidR="00E60A71" w:rsidRPr="00E60A71" w:rsidRDefault="00E60A71" w:rsidP="00E245B8">
            <w:pPr>
              <w:ind w:left="-108"/>
              <w:rPr>
                <w:rFonts w:ascii="Calibri" w:hAnsi="Calibri"/>
                <w:color w:val="003967"/>
                <w:sz w:val="20"/>
                <w:szCs w:val="24"/>
                <w:lang w:val="it-IT"/>
              </w:rPr>
            </w:pPr>
          </w:p>
          <w:p w14:paraId="3DCFEEF1" w14:textId="77777777" w:rsidR="00E60A71" w:rsidRPr="00B064E6" w:rsidRDefault="00E60A71" w:rsidP="00E245B8">
            <w:pPr>
              <w:ind w:left="-108"/>
              <w:rPr>
                <w:rFonts w:ascii="Calibri" w:hAnsi="Calibri"/>
                <w:color w:val="003967"/>
                <w:sz w:val="20"/>
                <w:szCs w:val="24"/>
              </w:rPr>
            </w:pPr>
            <w:r>
              <w:rPr>
                <w:rFonts w:ascii="Calibri" w:hAnsi="Calibri"/>
                <w:color w:val="0092D0"/>
                <w:sz w:val="20"/>
                <w:szCs w:val="24"/>
                <w:lang w:val="fr"/>
              </w:rPr>
              <w:t>T</w:t>
            </w:r>
            <w:r>
              <w:rPr>
                <w:rFonts w:ascii="Calibri" w:hAnsi="Calibri"/>
                <w:color w:val="003967"/>
                <w:sz w:val="20"/>
                <w:szCs w:val="24"/>
                <w:lang w:val="fr"/>
              </w:rPr>
              <w:t xml:space="preserve"> +41 91 61 13 239 · </w:t>
            </w:r>
            <w:r>
              <w:rPr>
                <w:rFonts w:ascii="Calibri" w:hAnsi="Calibri"/>
                <w:color w:val="0092D0"/>
                <w:sz w:val="20"/>
                <w:szCs w:val="24"/>
                <w:lang w:val="fr"/>
              </w:rPr>
              <w:t>F</w:t>
            </w:r>
            <w:r>
              <w:rPr>
                <w:rFonts w:ascii="Calibri" w:hAnsi="Calibri"/>
                <w:color w:val="003967"/>
                <w:sz w:val="20"/>
                <w:szCs w:val="24"/>
                <w:lang w:val="fr"/>
              </w:rPr>
              <w:t xml:space="preserve"> +41 91 611 31 10</w:t>
            </w:r>
          </w:p>
          <w:p w14:paraId="6D0E73E8" w14:textId="77777777" w:rsidR="00E60A71" w:rsidRDefault="00E60A71" w:rsidP="00AB6F49">
            <w:pPr>
              <w:ind w:left="-108"/>
              <w:rPr>
                <w:rFonts w:ascii="Calibri" w:hAnsi="Calibri"/>
                <w:color w:val="003967"/>
                <w:sz w:val="20"/>
                <w:szCs w:val="24"/>
              </w:rPr>
            </w:pPr>
            <w:r>
              <w:rPr>
                <w:rFonts w:ascii="Calibri" w:hAnsi="Calibri"/>
                <w:color w:val="003967"/>
                <w:sz w:val="20"/>
                <w:szCs w:val="24"/>
                <w:lang w:val="fr"/>
              </w:rPr>
              <w:t>marketing@faulhaber.ch</w:t>
            </w:r>
          </w:p>
          <w:p w14:paraId="5E817BBF" w14:textId="77777777" w:rsidR="00E60A71" w:rsidRPr="00B064E6" w:rsidRDefault="00E60A71" w:rsidP="00AB6F49">
            <w:pPr>
              <w:ind w:left="-108"/>
              <w:rPr>
                <w:rFonts w:ascii="Calibri" w:hAnsi="Calibri"/>
                <w:b/>
                <w:color w:val="003967"/>
                <w:sz w:val="24"/>
                <w:szCs w:val="24"/>
              </w:rPr>
            </w:pPr>
          </w:p>
        </w:tc>
      </w:tr>
    </w:tbl>
    <w:p w14:paraId="3549A011" w14:textId="77777777" w:rsidR="00E60A71" w:rsidRPr="00B064E6" w:rsidRDefault="00E60A71" w:rsidP="00CE19E2"/>
    <w:p w14:paraId="341E6142" w14:textId="6ABF1BD1" w:rsidR="00E60A71" w:rsidRDefault="00E60A71">
      <w:r>
        <w:br w:type="page"/>
      </w:r>
    </w:p>
    <w:p w14:paraId="764A412D" w14:textId="77777777" w:rsidR="00E60A71" w:rsidRPr="00E60A71" w:rsidRDefault="00E60A71" w:rsidP="001B390E">
      <w:pPr>
        <w:tabs>
          <w:tab w:val="right" w:pos="10065"/>
        </w:tabs>
        <w:rPr>
          <w:rFonts w:ascii="Calibri" w:hAnsi="Calibri"/>
          <w:szCs w:val="24"/>
          <w:lang w:val="it-IT"/>
        </w:rPr>
      </w:pPr>
      <w:r>
        <w:rPr>
          <w:rFonts w:ascii="Calibri" w:hAnsi="Calibri"/>
          <w:szCs w:val="24"/>
          <w:lang w:val="it"/>
        </w:rPr>
        <w:lastRenderedPageBreak/>
        <w:t>Nuovi controlli di posizione MC 3001 P ed MC 3001 B</w:t>
      </w:r>
      <w:r>
        <w:rPr>
          <w:rFonts w:ascii="Calibri" w:hAnsi="Calibri"/>
          <w:szCs w:val="24"/>
          <w:lang w:val="it"/>
        </w:rPr>
        <w:tab/>
      </w:r>
    </w:p>
    <w:p w14:paraId="19B347C6" w14:textId="77777777" w:rsidR="00E60A71" w:rsidRPr="00E60A71" w:rsidRDefault="00E60A71" w:rsidP="00B0459B">
      <w:pPr>
        <w:autoSpaceDE w:val="0"/>
        <w:autoSpaceDN w:val="0"/>
        <w:adjustRightInd w:val="0"/>
        <w:rPr>
          <w:rFonts w:asciiTheme="minorHAnsi" w:hAnsiTheme="minorHAnsi" w:cstheme="minorHAnsi"/>
          <w:b/>
          <w:sz w:val="32"/>
          <w:szCs w:val="32"/>
          <w:lang w:val="it-IT"/>
        </w:rPr>
      </w:pPr>
    </w:p>
    <w:p w14:paraId="0DD5241D" w14:textId="77777777" w:rsidR="00E60A71" w:rsidRPr="00E60A71" w:rsidRDefault="00E60A71" w:rsidP="006A4840">
      <w:pPr>
        <w:spacing w:after="225" w:line="390" w:lineRule="atLeast"/>
        <w:outlineLvl w:val="0"/>
        <w:rPr>
          <w:rFonts w:asciiTheme="minorHAnsi" w:hAnsiTheme="minorHAnsi" w:cstheme="minorHAnsi"/>
          <w:b/>
          <w:bCs/>
          <w:kern w:val="36"/>
          <w:sz w:val="36"/>
          <w:szCs w:val="36"/>
          <w:lang w:val="it-IT"/>
        </w:rPr>
      </w:pPr>
      <w:r>
        <w:rPr>
          <w:rFonts w:asciiTheme="minorHAnsi" w:hAnsiTheme="minorHAnsi" w:cstheme="minorHAnsi"/>
          <w:b/>
          <w:bCs/>
          <w:kern w:val="36"/>
          <w:sz w:val="36"/>
          <w:szCs w:val="36"/>
          <w:lang w:val="it"/>
        </w:rPr>
        <w:t>Potenti ed estremamente miniaturizzati</w:t>
      </w:r>
    </w:p>
    <w:p w14:paraId="44D73451" w14:textId="77777777" w:rsidR="00E60A71" w:rsidRPr="00E60A71" w:rsidRDefault="00E60A71" w:rsidP="00B0459B">
      <w:pPr>
        <w:autoSpaceDE w:val="0"/>
        <w:autoSpaceDN w:val="0"/>
        <w:adjustRightInd w:val="0"/>
        <w:rPr>
          <w:rFonts w:asciiTheme="majorHAnsi" w:hAnsiTheme="majorHAnsi" w:cstheme="majorHAnsi"/>
          <w:b/>
          <w:sz w:val="32"/>
          <w:szCs w:val="32"/>
          <w:lang w:val="it-IT"/>
        </w:rPr>
      </w:pPr>
    </w:p>
    <w:p w14:paraId="0EFEE1B8" w14:textId="77777777" w:rsidR="00E60A71" w:rsidRPr="00E60A71" w:rsidRDefault="00E60A71" w:rsidP="00717B27">
      <w:pPr>
        <w:spacing w:line="300" w:lineRule="auto"/>
        <w:jc w:val="both"/>
        <w:rPr>
          <w:rFonts w:asciiTheme="majorHAnsi" w:hAnsiTheme="majorHAnsi" w:cstheme="majorHAnsi"/>
          <w:b/>
          <w:bCs/>
          <w:lang w:val="it-IT"/>
        </w:rPr>
      </w:pPr>
      <w:proofErr w:type="spellStart"/>
      <w:r>
        <w:rPr>
          <w:rFonts w:asciiTheme="majorHAnsi" w:hAnsiTheme="majorHAnsi" w:cstheme="majorHAnsi"/>
          <w:b/>
          <w:bCs/>
          <w:lang w:val="it"/>
        </w:rPr>
        <w:t>Schönaich</w:t>
      </w:r>
      <w:proofErr w:type="spellEnd"/>
      <w:r>
        <w:rPr>
          <w:rFonts w:asciiTheme="majorHAnsi" w:hAnsiTheme="majorHAnsi" w:cstheme="majorHAnsi"/>
          <w:b/>
          <w:bCs/>
          <w:lang w:val="it"/>
        </w:rPr>
        <w:t xml:space="preserve">. Con i nuovi controlli di posizione MC3001, disponibili nella versione MC 3001 B (connettore scheda-scheda) o MC 3001 P (connettore a spina a 28 pin), FAULHABER completa la generazione di controlli MC V3.0 fino all’ultimo livello dello spettro delle prestazioni. I controlli sono estremamente miniaturizzati e molto potenti con 1,4 ampere in funzionamento continuo e fino a 5 ampere di corrente di picco. Essi sono progettati come slave per le operazioni di controllo e posizionamento di micromotori DC a spazzole, servomotori CC lineari o motori brushless CC. </w:t>
      </w:r>
    </w:p>
    <w:p w14:paraId="6325FE99" w14:textId="77777777" w:rsidR="00E60A71" w:rsidRPr="00E60A71" w:rsidRDefault="00E60A71" w:rsidP="00CE19E2">
      <w:pPr>
        <w:spacing w:line="300" w:lineRule="auto"/>
        <w:rPr>
          <w:rFonts w:asciiTheme="majorHAnsi" w:hAnsiTheme="majorHAnsi" w:cstheme="majorHAnsi"/>
          <w:lang w:val="it-IT"/>
        </w:rPr>
      </w:pPr>
    </w:p>
    <w:p w14:paraId="43A51A9C" w14:textId="77777777" w:rsidR="00E60A71" w:rsidRPr="00E60A71" w:rsidRDefault="00E60A71" w:rsidP="00503EBC">
      <w:pPr>
        <w:autoSpaceDE w:val="0"/>
        <w:autoSpaceDN w:val="0"/>
        <w:adjustRightInd w:val="0"/>
        <w:jc w:val="both"/>
        <w:rPr>
          <w:rFonts w:asciiTheme="minorHAnsi" w:hAnsiTheme="minorHAnsi" w:cstheme="minorHAnsi"/>
          <w:lang w:val="it-IT"/>
        </w:rPr>
      </w:pPr>
      <w:r>
        <w:rPr>
          <w:rFonts w:asciiTheme="minorHAnsi" w:hAnsiTheme="minorHAnsi" w:cstheme="minorHAnsi"/>
          <w:lang w:val="it"/>
        </w:rPr>
        <w:t>I nuovi MC 3001 sono varianti senza custodia dei controlli di posizione FAULHABER. Grazie allo stadio di uscita integrato con misura ottimizzata della corrente, essi possono controllare micromotori DC a spazzole, servomotori CC lineari o motori brushless CC da 6 a 30 millimetri provenienti dalla gamma di prodotti FAULHABER.</w:t>
      </w:r>
    </w:p>
    <w:p w14:paraId="2FFAA325" w14:textId="77777777" w:rsidR="00E60A71" w:rsidRPr="00E60A71" w:rsidRDefault="00E60A71" w:rsidP="00503EBC">
      <w:pPr>
        <w:autoSpaceDE w:val="0"/>
        <w:autoSpaceDN w:val="0"/>
        <w:adjustRightInd w:val="0"/>
        <w:jc w:val="both"/>
        <w:rPr>
          <w:rFonts w:asciiTheme="minorHAnsi" w:hAnsiTheme="minorHAnsi" w:cstheme="minorHAnsi"/>
          <w:lang w:val="it-IT"/>
        </w:rPr>
      </w:pPr>
      <w:r>
        <w:rPr>
          <w:rFonts w:asciiTheme="minorHAnsi" w:hAnsiTheme="minorHAnsi" w:cstheme="minorHAnsi"/>
          <w:lang w:val="it"/>
        </w:rPr>
        <w:t xml:space="preserve"> La configurazione dei nuovi controlli di posizione viene effettuata utilizzando il software FAULHABER Motion Manager V6 (versione 6.8 e superiore).  Laboratori esterni ne hanno certificato l'ottimo comportamento CEM. </w:t>
      </w:r>
    </w:p>
    <w:p w14:paraId="3D519F6E" w14:textId="77777777" w:rsidR="00E60A71" w:rsidRPr="00E60A71" w:rsidRDefault="00E60A71" w:rsidP="00503EBC">
      <w:pPr>
        <w:autoSpaceDE w:val="0"/>
        <w:autoSpaceDN w:val="0"/>
        <w:adjustRightInd w:val="0"/>
        <w:jc w:val="both"/>
        <w:rPr>
          <w:rFonts w:asciiTheme="minorHAnsi" w:hAnsiTheme="minorHAnsi" w:cstheme="minorHAnsi"/>
          <w:lang w:val="it-IT"/>
        </w:rPr>
      </w:pPr>
    </w:p>
    <w:p w14:paraId="7F5E0265" w14:textId="77777777" w:rsidR="00E60A71" w:rsidRPr="00E60A71" w:rsidRDefault="00E60A71" w:rsidP="00D7616A">
      <w:pPr>
        <w:autoSpaceDE w:val="0"/>
        <w:autoSpaceDN w:val="0"/>
        <w:adjustRightInd w:val="0"/>
        <w:jc w:val="both"/>
        <w:rPr>
          <w:rFonts w:asciiTheme="minorHAnsi" w:hAnsiTheme="minorHAnsi" w:cstheme="minorHAnsi"/>
          <w:b/>
          <w:bCs/>
          <w:lang w:val="it-IT"/>
        </w:rPr>
      </w:pPr>
      <w:r>
        <w:rPr>
          <w:rFonts w:asciiTheme="minorHAnsi" w:hAnsiTheme="minorHAnsi" w:cstheme="minorHAnsi"/>
          <w:b/>
          <w:bCs/>
          <w:lang w:val="it"/>
        </w:rPr>
        <w:t xml:space="preserve">Miniaturizzazione e dinamica </w:t>
      </w:r>
    </w:p>
    <w:p w14:paraId="548EC8D0" w14:textId="77777777" w:rsidR="00E60A71" w:rsidRPr="00E60A71" w:rsidRDefault="00E60A71" w:rsidP="00D7616A">
      <w:pPr>
        <w:autoSpaceDE w:val="0"/>
        <w:autoSpaceDN w:val="0"/>
        <w:adjustRightInd w:val="0"/>
        <w:jc w:val="both"/>
        <w:rPr>
          <w:rFonts w:asciiTheme="minorHAnsi" w:hAnsiTheme="minorHAnsi" w:cstheme="minorHAnsi"/>
          <w:lang w:val="it-IT"/>
        </w:rPr>
      </w:pPr>
    </w:p>
    <w:p w14:paraId="04BAB19A" w14:textId="77777777" w:rsidR="00E60A71" w:rsidRPr="00E60A71" w:rsidRDefault="00E60A71" w:rsidP="0079261C">
      <w:pPr>
        <w:autoSpaceDE w:val="0"/>
        <w:autoSpaceDN w:val="0"/>
        <w:adjustRightInd w:val="0"/>
        <w:jc w:val="both"/>
        <w:rPr>
          <w:rFonts w:asciiTheme="minorHAnsi" w:hAnsiTheme="minorHAnsi" w:cstheme="minorHAnsi"/>
          <w:lang w:val="it-IT"/>
        </w:rPr>
      </w:pPr>
      <w:r>
        <w:rPr>
          <w:rFonts w:asciiTheme="minorHAnsi" w:hAnsiTheme="minorHAnsi" w:cstheme="minorHAnsi"/>
          <w:lang w:val="it"/>
        </w:rPr>
        <w:t xml:space="preserve">Con un'altezza complessiva a partire da 2,6 millimetri ed un formato da 16x27 millimetri, i nuovi controlli di posizione sono estremamente miniaturizzati. Essi sono caratterizzati da una dinamica di controllo molto elevata e possono essere azionati con 1,4 ampere in funzionamento continuo e con una corrente di picco fino a 5 ampere. Con le nuove varianti, FAULHABER ha completato la sua gamma di controlli di posizione fino all’ultimo livello. </w:t>
      </w:r>
    </w:p>
    <w:p w14:paraId="093C12DA" w14:textId="77777777" w:rsidR="00E60A71" w:rsidRPr="00E60A71" w:rsidRDefault="00E60A71" w:rsidP="0079261C">
      <w:pPr>
        <w:autoSpaceDE w:val="0"/>
        <w:autoSpaceDN w:val="0"/>
        <w:adjustRightInd w:val="0"/>
        <w:jc w:val="both"/>
        <w:rPr>
          <w:rFonts w:asciiTheme="minorHAnsi" w:hAnsiTheme="minorHAnsi" w:cstheme="minorHAnsi"/>
          <w:lang w:val="it-IT"/>
        </w:rPr>
      </w:pPr>
    </w:p>
    <w:p w14:paraId="60ABE79F" w14:textId="77777777" w:rsidR="00E60A71" w:rsidRPr="00E60A71" w:rsidRDefault="00E60A71" w:rsidP="00A84093">
      <w:pPr>
        <w:autoSpaceDE w:val="0"/>
        <w:autoSpaceDN w:val="0"/>
        <w:adjustRightInd w:val="0"/>
        <w:jc w:val="both"/>
        <w:rPr>
          <w:rFonts w:asciiTheme="minorHAnsi" w:hAnsiTheme="minorHAnsi" w:cstheme="minorHAnsi"/>
          <w:lang w:val="it-IT"/>
        </w:rPr>
      </w:pPr>
      <w:r>
        <w:rPr>
          <w:rFonts w:asciiTheme="minorHAnsi" w:hAnsiTheme="minorHAnsi" w:cstheme="minorHAnsi"/>
          <w:lang w:val="it"/>
        </w:rPr>
        <w:t>Nonostante il loro design estremamente compatto, i controlli dalle dimensioni di un pollice presentano le stesse funzionalità così come le stesse interfacce (RS232 e CANopen) ed interfacce encoder degli altri prodotti più potenti della generazione MC V3.0. In quanto moduli di azionamento intelligenti, sono particolarmente adatti per l'installazione in applicazioni personalizzate. La completa protezione termica dei motori viene garantita dai modelli termici integrati e dall'alta frequenza del PWM.</w:t>
      </w:r>
    </w:p>
    <w:p w14:paraId="3DE1A1F8" w14:textId="77777777" w:rsidR="00E60A71" w:rsidRPr="00E60A71" w:rsidRDefault="00E60A71" w:rsidP="0079261C">
      <w:pPr>
        <w:autoSpaceDE w:val="0"/>
        <w:autoSpaceDN w:val="0"/>
        <w:adjustRightInd w:val="0"/>
        <w:jc w:val="both"/>
        <w:rPr>
          <w:rFonts w:asciiTheme="minorHAnsi" w:hAnsiTheme="minorHAnsi" w:cstheme="minorHAnsi"/>
          <w:lang w:val="it-IT"/>
        </w:rPr>
      </w:pPr>
    </w:p>
    <w:p w14:paraId="140F6D74" w14:textId="77777777" w:rsidR="00E60A71" w:rsidRPr="00E60A71" w:rsidRDefault="00E60A71" w:rsidP="0079261C">
      <w:pPr>
        <w:autoSpaceDE w:val="0"/>
        <w:autoSpaceDN w:val="0"/>
        <w:adjustRightInd w:val="0"/>
        <w:jc w:val="both"/>
        <w:rPr>
          <w:rFonts w:asciiTheme="minorHAnsi" w:hAnsiTheme="minorHAnsi" w:cstheme="minorHAnsi"/>
          <w:lang w:val="it-IT"/>
        </w:rPr>
      </w:pPr>
      <w:r>
        <w:rPr>
          <w:rFonts w:asciiTheme="minorHAnsi" w:hAnsiTheme="minorHAnsi" w:cstheme="minorHAnsi"/>
          <w:lang w:val="it"/>
        </w:rPr>
        <w:t>I campi ideali di applicazione dei nuovi controlli di posizione della serie MC 3001 si trovano nella robotica, nella tecnologia di automazione, nella costruzione di macchine nonché nella tecnologia medica e di laboratorio. In questi ambiti applicativi, lo spazio a disposizione è spesso limitato ma vengono allo stesso tempo richieste elevate dinamiche di controllo ed alte prestazioni.</w:t>
      </w:r>
    </w:p>
    <w:p w14:paraId="2EE6C41F" w14:textId="77777777" w:rsidR="00E60A71" w:rsidRPr="00E60A71" w:rsidRDefault="00E60A71" w:rsidP="0079261C">
      <w:pPr>
        <w:autoSpaceDE w:val="0"/>
        <w:autoSpaceDN w:val="0"/>
        <w:adjustRightInd w:val="0"/>
        <w:jc w:val="both"/>
        <w:rPr>
          <w:rFonts w:asciiTheme="minorHAnsi" w:hAnsiTheme="minorHAnsi" w:cstheme="minorHAnsi"/>
          <w:lang w:val="it-IT"/>
        </w:rPr>
      </w:pPr>
    </w:p>
    <w:p w14:paraId="65FEAFF4" w14:textId="77777777" w:rsidR="00E60A71" w:rsidRPr="00E60A71" w:rsidRDefault="00E60A71" w:rsidP="0079261C">
      <w:pPr>
        <w:autoSpaceDE w:val="0"/>
        <w:autoSpaceDN w:val="0"/>
        <w:adjustRightInd w:val="0"/>
        <w:jc w:val="both"/>
        <w:rPr>
          <w:rFonts w:asciiTheme="minorHAnsi" w:hAnsiTheme="minorHAnsi" w:cstheme="minorHAnsi"/>
          <w:b/>
          <w:bCs/>
          <w:lang w:val="it-IT"/>
        </w:rPr>
      </w:pPr>
      <w:r>
        <w:rPr>
          <w:rFonts w:asciiTheme="minorHAnsi" w:hAnsiTheme="minorHAnsi" w:cstheme="minorHAnsi"/>
          <w:b/>
          <w:bCs/>
          <w:lang w:val="it"/>
        </w:rPr>
        <w:t>Due varianti disponibili</w:t>
      </w:r>
    </w:p>
    <w:p w14:paraId="76B1038C" w14:textId="77777777" w:rsidR="00E60A71" w:rsidRPr="00E60A71" w:rsidRDefault="00E60A71" w:rsidP="0079261C">
      <w:pPr>
        <w:autoSpaceDE w:val="0"/>
        <w:autoSpaceDN w:val="0"/>
        <w:adjustRightInd w:val="0"/>
        <w:jc w:val="both"/>
        <w:rPr>
          <w:rFonts w:asciiTheme="minorHAnsi" w:hAnsiTheme="minorHAnsi" w:cstheme="minorHAnsi"/>
          <w:lang w:val="it-IT"/>
        </w:rPr>
      </w:pPr>
    </w:p>
    <w:p w14:paraId="7FE1FEE0" w14:textId="77777777" w:rsidR="00E60A71" w:rsidRPr="00E60A71" w:rsidRDefault="00E60A71" w:rsidP="0079261C">
      <w:pPr>
        <w:autoSpaceDE w:val="0"/>
        <w:autoSpaceDN w:val="0"/>
        <w:adjustRightInd w:val="0"/>
        <w:jc w:val="both"/>
        <w:rPr>
          <w:rFonts w:asciiTheme="minorHAnsi" w:hAnsiTheme="minorHAnsi" w:cstheme="minorHAnsi"/>
          <w:lang w:val="it-IT"/>
        </w:rPr>
      </w:pPr>
      <w:r>
        <w:rPr>
          <w:rFonts w:asciiTheme="minorHAnsi" w:hAnsiTheme="minorHAnsi" w:cstheme="minorHAnsi"/>
          <w:lang w:val="it"/>
        </w:rPr>
        <w:t xml:space="preserve">I controlli di posizione sono disponibili in due varianti: l'MC 3001 B può essere collegato ad una scheda madre con tre micro-connettori scheda-scheda, l'MC 3001 P tramite connettore a spina a 28 pin. Per </w:t>
      </w:r>
      <w:r>
        <w:rPr>
          <w:rFonts w:asciiTheme="minorHAnsi" w:hAnsiTheme="minorHAnsi" w:cstheme="minorHAnsi"/>
          <w:lang w:val="it"/>
        </w:rPr>
        <w:lastRenderedPageBreak/>
        <w:t xml:space="preserve">consentire ai clienti di iniziare rapidamente e facilmente lo sviluppo del proprio sistema di azionamento, FAULHABER offre uno starter kit che include, tra le altre cose, una scheda madre e rende più facile iniziare. Inoltre, sono disponibili fino a sei diverse varianti di scheda madre (a seconda della variante del controllo di posizione e del motore utilizzato). È possibile anche realizzare ulteriori schede in base alle specifiche esigenze del cliente tra cui, ad esempio, un'interfaccia </w:t>
      </w:r>
      <w:proofErr w:type="spellStart"/>
      <w:r>
        <w:rPr>
          <w:rFonts w:asciiTheme="minorHAnsi" w:hAnsiTheme="minorHAnsi" w:cstheme="minorHAnsi"/>
          <w:lang w:val="it"/>
        </w:rPr>
        <w:t>EtherCAT</w:t>
      </w:r>
      <w:proofErr w:type="spellEnd"/>
      <w:r>
        <w:rPr>
          <w:rFonts w:asciiTheme="minorHAnsi" w:hAnsiTheme="minorHAnsi" w:cstheme="minorHAnsi"/>
          <w:lang w:val="it"/>
        </w:rPr>
        <w:t>.</w:t>
      </w:r>
    </w:p>
    <w:p w14:paraId="1BFBE2AB" w14:textId="77777777" w:rsidR="00E60A71" w:rsidRPr="00E60A71" w:rsidRDefault="00E60A71" w:rsidP="0079261C">
      <w:pPr>
        <w:autoSpaceDE w:val="0"/>
        <w:autoSpaceDN w:val="0"/>
        <w:adjustRightInd w:val="0"/>
        <w:jc w:val="both"/>
        <w:rPr>
          <w:rFonts w:asciiTheme="minorHAnsi" w:hAnsiTheme="minorHAnsi" w:cstheme="minorHAnsi"/>
          <w:lang w:val="it-IT"/>
        </w:rPr>
      </w:pPr>
    </w:p>
    <w:p w14:paraId="29338760" w14:textId="77777777" w:rsidR="00E60A71" w:rsidRPr="00E60A71" w:rsidRDefault="00E60A71" w:rsidP="00717B27">
      <w:pPr>
        <w:autoSpaceDE w:val="0"/>
        <w:autoSpaceDN w:val="0"/>
        <w:adjustRightInd w:val="0"/>
        <w:jc w:val="both"/>
        <w:rPr>
          <w:rFonts w:asciiTheme="minorHAnsi" w:hAnsiTheme="minorHAnsi" w:cstheme="minorHAnsi"/>
          <w:lang w:val="it-IT"/>
        </w:rPr>
      </w:pPr>
      <w:r>
        <w:rPr>
          <w:rFonts w:asciiTheme="minorHAnsi" w:hAnsiTheme="minorHAnsi" w:cstheme="minorHAnsi"/>
          <w:lang w:val="it"/>
        </w:rPr>
        <w:t>I controlli di posizione sono progettati per il funzionamento in modalità slave e possono essere facilmente e rapidamente combinati con una serie di sistemi master di livello superiore tramite interfacce standard.</w:t>
      </w:r>
    </w:p>
    <w:p w14:paraId="38DD2BC4" w14:textId="77777777" w:rsidR="00E60A71" w:rsidRPr="00E60A71" w:rsidRDefault="00E60A71" w:rsidP="00717B27">
      <w:pPr>
        <w:autoSpaceDE w:val="0"/>
        <w:autoSpaceDN w:val="0"/>
        <w:adjustRightInd w:val="0"/>
        <w:jc w:val="both"/>
        <w:rPr>
          <w:rFonts w:asciiTheme="minorHAnsi" w:hAnsiTheme="minorHAnsi" w:cstheme="minorHAnsi"/>
          <w:lang w:val="it-IT"/>
        </w:rPr>
      </w:pPr>
      <w:r>
        <w:rPr>
          <w:rFonts w:asciiTheme="minorHAnsi" w:hAnsiTheme="minorHAnsi" w:cstheme="minorHAnsi"/>
          <w:lang w:val="it"/>
        </w:rPr>
        <w:t xml:space="preserve">In alternativa, dopo la messa in servizio di base via Motion Manager, i controlli possono funzionare in qualsiasi momento anche in modalità stand-alone grazie a programmi sequenziali integrati. </w:t>
      </w:r>
    </w:p>
    <w:p w14:paraId="17E4D965" w14:textId="77777777" w:rsidR="00E60A71" w:rsidRPr="00E60A71" w:rsidRDefault="00E60A71" w:rsidP="00717B27">
      <w:pPr>
        <w:autoSpaceDE w:val="0"/>
        <w:autoSpaceDN w:val="0"/>
        <w:adjustRightInd w:val="0"/>
        <w:jc w:val="both"/>
        <w:rPr>
          <w:rFonts w:asciiTheme="minorHAnsi" w:hAnsiTheme="minorHAnsi" w:cstheme="minorHAnsi"/>
          <w:lang w:val="it-IT"/>
        </w:rPr>
      </w:pPr>
    </w:p>
    <w:p w14:paraId="4174AD57" w14:textId="77777777" w:rsidR="00E60A71" w:rsidRPr="00E60A71" w:rsidRDefault="00E60A71" w:rsidP="0062200C">
      <w:pPr>
        <w:autoSpaceDE w:val="0"/>
        <w:autoSpaceDN w:val="0"/>
        <w:adjustRightInd w:val="0"/>
        <w:rPr>
          <w:rFonts w:asciiTheme="majorHAnsi" w:hAnsiTheme="majorHAnsi" w:cstheme="majorHAnsi"/>
          <w:lang w:val="it-IT"/>
        </w:rPr>
      </w:pPr>
    </w:p>
    <w:p w14:paraId="342ABE8B" w14:textId="77777777" w:rsidR="00E60A71" w:rsidRPr="00E60A71" w:rsidRDefault="00E60A71" w:rsidP="00E745CC">
      <w:pPr>
        <w:autoSpaceDE w:val="0"/>
        <w:autoSpaceDN w:val="0"/>
        <w:adjustRightInd w:val="0"/>
        <w:rPr>
          <w:rFonts w:asciiTheme="majorHAnsi" w:hAnsiTheme="majorHAnsi" w:cstheme="majorHAnsi"/>
          <w:lang w:val="it-IT"/>
        </w:rPr>
      </w:pPr>
      <w:r>
        <w:rPr>
          <w:rFonts w:asciiTheme="majorHAnsi" w:hAnsiTheme="majorHAnsi" w:cstheme="majorHAnsi"/>
          <w:lang w:val="it"/>
        </w:rPr>
        <w:t xml:space="preserve"> </w:t>
      </w:r>
    </w:p>
    <w:p w14:paraId="66DCAF76" w14:textId="77777777" w:rsidR="00E60A71" w:rsidRPr="00E60A71" w:rsidRDefault="00E60A71" w:rsidP="00CE19E2">
      <w:pPr>
        <w:spacing w:line="300" w:lineRule="auto"/>
        <w:rPr>
          <w:rFonts w:asciiTheme="majorHAnsi" w:hAnsiTheme="majorHAnsi" w:cstheme="majorHAnsi"/>
          <w:lang w:val="it-IT"/>
        </w:rPr>
      </w:pPr>
    </w:p>
    <w:tbl>
      <w:tblPr>
        <w:tblStyle w:val="Tabellenraster"/>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E60A71" w:rsidRPr="000657C7" w14:paraId="19E1941A" w14:textId="77777777" w:rsidTr="00157998">
        <w:tc>
          <w:tcPr>
            <w:tcW w:w="5529" w:type="dxa"/>
          </w:tcPr>
          <w:p w14:paraId="3B444152" w14:textId="77777777" w:rsidR="00E60A71" w:rsidRPr="00E60A71" w:rsidRDefault="00E60A71" w:rsidP="000E036F">
            <w:pPr>
              <w:spacing w:line="300" w:lineRule="auto"/>
              <w:rPr>
                <w:rFonts w:asciiTheme="majorHAnsi" w:hAnsiTheme="majorHAnsi" w:cstheme="majorHAnsi"/>
                <w:lang w:val="it-IT"/>
              </w:rPr>
            </w:pPr>
          </w:p>
        </w:tc>
        <w:tc>
          <w:tcPr>
            <w:tcW w:w="4536" w:type="dxa"/>
          </w:tcPr>
          <w:p w14:paraId="448ABF81" w14:textId="77777777" w:rsidR="00E60A71" w:rsidRPr="00E60A71" w:rsidRDefault="00E60A71" w:rsidP="00C8482C">
            <w:pPr>
              <w:ind w:left="-108"/>
              <w:rPr>
                <w:rFonts w:asciiTheme="majorHAnsi" w:hAnsiTheme="majorHAnsi" w:cstheme="majorHAnsi"/>
                <w:lang w:val="it-IT"/>
              </w:rPr>
            </w:pPr>
          </w:p>
        </w:tc>
      </w:tr>
    </w:tbl>
    <w:p w14:paraId="7DFB73EC" w14:textId="77777777" w:rsidR="00E60A71" w:rsidRPr="000F5B6C" w:rsidRDefault="00E60A71" w:rsidP="00CE19E2">
      <w:pPr>
        <w:spacing w:line="300" w:lineRule="auto"/>
        <w:rPr>
          <w:rFonts w:ascii="Calibri" w:hAnsi="Calibri"/>
        </w:rPr>
      </w:pPr>
      <w:r>
        <w:rPr>
          <w:noProof/>
          <w:lang w:val="it"/>
        </w:rPr>
        <w:drawing>
          <wp:inline distT="0" distB="0" distL="0" distR="0" wp14:anchorId="268BE039" wp14:editId="5F25ADD7">
            <wp:extent cx="5941060" cy="475361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4753610"/>
                    </a:xfrm>
                    <a:prstGeom prst="rect">
                      <a:avLst/>
                    </a:prstGeom>
                    <a:noFill/>
                    <a:ln>
                      <a:noFill/>
                    </a:ln>
                  </pic:spPr>
                </pic:pic>
              </a:graphicData>
            </a:graphic>
          </wp:inline>
        </w:drawing>
      </w:r>
    </w:p>
    <w:tbl>
      <w:tblPr>
        <w:tblStyle w:val="Tabellenraster"/>
        <w:tblW w:w="100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2"/>
        <w:gridCol w:w="4536"/>
      </w:tblGrid>
      <w:tr w:rsidR="00E60A71" w14:paraId="47B97A54" w14:textId="77777777" w:rsidTr="006A07F4">
        <w:trPr>
          <w:cantSplit/>
          <w:trHeight w:val="80"/>
        </w:trPr>
        <w:tc>
          <w:tcPr>
            <w:tcW w:w="5532" w:type="dxa"/>
          </w:tcPr>
          <w:p w14:paraId="329B13B4" w14:textId="77777777" w:rsidR="00E60A71" w:rsidRPr="003A2EA1" w:rsidRDefault="00E60A71" w:rsidP="00956842">
            <w:pPr>
              <w:spacing w:line="300" w:lineRule="auto"/>
              <w:ind w:left="-108"/>
              <w:rPr>
                <w:rFonts w:ascii="Calibri" w:hAnsi="Calibri"/>
                <w:szCs w:val="24"/>
              </w:rPr>
            </w:pPr>
          </w:p>
        </w:tc>
        <w:tc>
          <w:tcPr>
            <w:tcW w:w="4536" w:type="dxa"/>
            <w:vAlign w:val="bottom"/>
          </w:tcPr>
          <w:p w14:paraId="024FBAAF" w14:textId="77777777" w:rsidR="00E60A71" w:rsidRDefault="00E60A71" w:rsidP="00E35265">
            <w:pPr>
              <w:ind w:left="-108"/>
              <w:rPr>
                <w:rFonts w:ascii="Calibri" w:hAnsi="Calibri"/>
                <w:sz w:val="24"/>
                <w:szCs w:val="24"/>
              </w:rPr>
            </w:pPr>
            <w:r>
              <w:rPr>
                <w:rFonts w:ascii="Calibri" w:hAnsi="Calibri"/>
                <w:sz w:val="20"/>
                <w:szCs w:val="20"/>
                <w:lang w:val="it"/>
              </w:rPr>
              <w:t>FAULHABER lancia due nuovi controlli di posizione: l’MC 3001 B (in primo piano) e l’MC 3001 P (al centro).</w:t>
            </w:r>
            <w:r>
              <w:rPr>
                <w:lang w:val="it"/>
              </w:rPr>
              <w:t xml:space="preserve"> </w:t>
            </w:r>
            <w:r>
              <w:rPr>
                <w:rFonts w:ascii="Calibri" w:hAnsi="Calibri"/>
                <w:sz w:val="20"/>
                <w:szCs w:val="20"/>
                <w:lang w:val="it"/>
              </w:rPr>
              <w:t>Ciò che hanno in comune è l'estrema miniaturizzazione.  Sullo sfondo viene mostrata una scheda madre adatta inclusa nello starter kit. © FAULHABER</w:t>
            </w:r>
          </w:p>
        </w:tc>
      </w:tr>
    </w:tbl>
    <w:p w14:paraId="3196CF8C" w14:textId="77777777" w:rsidR="00E60A71" w:rsidRPr="000F5B6C" w:rsidRDefault="00E60A71" w:rsidP="00CE19E2">
      <w:pPr>
        <w:spacing w:line="300" w:lineRule="auto"/>
        <w:rPr>
          <w:rFonts w:ascii="Calibri" w:hAnsi="Calibri"/>
          <w:szCs w:val="24"/>
        </w:rPr>
      </w:pPr>
    </w:p>
    <w:p w14:paraId="01A4EEFA" w14:textId="77777777" w:rsidR="00E60A71" w:rsidRPr="000F5B6C" w:rsidRDefault="00E60A71" w:rsidP="00CE19E2">
      <w:pPr>
        <w:spacing w:line="300" w:lineRule="auto"/>
        <w:rPr>
          <w:rFonts w:ascii="Calibri" w:hAnsi="Calibri"/>
          <w:szCs w:val="24"/>
        </w:rPr>
      </w:pPr>
    </w:p>
    <w:tbl>
      <w:tblPr>
        <w:tblStyle w:val="Tabellenraster"/>
        <w:tblW w:w="10065"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E60A71" w:rsidRPr="00AB6F49" w14:paraId="33F8A8B6" w14:textId="77777777" w:rsidTr="00B064E6">
        <w:trPr>
          <w:cantSplit/>
        </w:trPr>
        <w:tc>
          <w:tcPr>
            <w:tcW w:w="5529" w:type="dxa"/>
          </w:tcPr>
          <w:p w14:paraId="2F709A61" w14:textId="77777777" w:rsidR="00E60A71" w:rsidRPr="00E60A71" w:rsidRDefault="00E60A71" w:rsidP="00E245B8">
            <w:pPr>
              <w:spacing w:before="60" w:after="60"/>
              <w:ind w:left="-108"/>
              <w:rPr>
                <w:rFonts w:ascii="Calibri" w:hAnsi="Calibri"/>
                <w:b/>
                <w:color w:val="003967"/>
                <w:szCs w:val="24"/>
                <w:lang w:val="it-IT"/>
              </w:rPr>
            </w:pPr>
            <w:r>
              <w:rPr>
                <w:rFonts w:ascii="Calibri" w:hAnsi="Calibri"/>
                <w:b/>
                <w:bCs/>
                <w:color w:val="003967"/>
                <w:szCs w:val="24"/>
                <w:lang w:val="it"/>
              </w:rPr>
              <w:t>Contatto stampa (Germania + internazionale)</w:t>
            </w:r>
          </w:p>
          <w:p w14:paraId="0DDF3F81" w14:textId="77777777" w:rsidR="00E60A71" w:rsidRPr="00AB6F49" w:rsidRDefault="00E60A71" w:rsidP="00E245B8">
            <w:pPr>
              <w:ind w:left="-108"/>
              <w:rPr>
                <w:rFonts w:ascii="Calibri" w:hAnsi="Calibri"/>
                <w:color w:val="003967"/>
                <w:sz w:val="20"/>
                <w:szCs w:val="24"/>
              </w:rPr>
            </w:pPr>
            <w:r>
              <w:rPr>
                <w:rFonts w:ascii="Calibri" w:hAnsi="Calibri"/>
                <w:color w:val="003967"/>
                <w:sz w:val="20"/>
                <w:szCs w:val="24"/>
                <w:lang w:val="it"/>
              </w:rPr>
              <w:t xml:space="preserve">Dr. Fritz Faulhaber GmbH &amp; Co. </w:t>
            </w:r>
            <w:r w:rsidRPr="00E60A71">
              <w:rPr>
                <w:rFonts w:ascii="Calibri" w:hAnsi="Calibri"/>
                <w:color w:val="003967"/>
                <w:sz w:val="20"/>
                <w:szCs w:val="24"/>
              </w:rPr>
              <w:t xml:space="preserve">KG </w:t>
            </w:r>
          </w:p>
          <w:p w14:paraId="4893E2AF"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 xml:space="preserve">Kristina Wolff – Marketing </w:t>
            </w:r>
          </w:p>
          <w:p w14:paraId="6C6C3936"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Daimlerstraße 23/25 · 71101 Schönaich</w:t>
            </w:r>
          </w:p>
          <w:p w14:paraId="0EDBC8DA" w14:textId="77777777" w:rsidR="00E60A71" w:rsidRPr="00AB6F49" w:rsidRDefault="00E60A71" w:rsidP="00E245B8">
            <w:pPr>
              <w:ind w:left="-108"/>
              <w:rPr>
                <w:rFonts w:ascii="Calibri" w:hAnsi="Calibri"/>
                <w:color w:val="003967"/>
                <w:sz w:val="20"/>
                <w:szCs w:val="24"/>
              </w:rPr>
            </w:pPr>
            <w:r>
              <w:rPr>
                <w:rFonts w:ascii="Calibri" w:hAnsi="Calibri"/>
                <w:color w:val="003967"/>
                <w:sz w:val="20"/>
                <w:szCs w:val="24"/>
                <w:lang w:val="it"/>
              </w:rPr>
              <w:t>Germania</w:t>
            </w:r>
          </w:p>
          <w:p w14:paraId="20B50CF8" w14:textId="77777777" w:rsidR="00E60A71" w:rsidRPr="00AB6F49" w:rsidRDefault="00E60A71" w:rsidP="00E245B8">
            <w:pPr>
              <w:ind w:left="-108"/>
              <w:rPr>
                <w:rFonts w:ascii="Calibri" w:hAnsi="Calibri"/>
                <w:color w:val="003967"/>
                <w:sz w:val="20"/>
                <w:szCs w:val="24"/>
              </w:rPr>
            </w:pPr>
          </w:p>
          <w:p w14:paraId="5CBF3B4B" w14:textId="77777777" w:rsidR="00E60A71" w:rsidRPr="00B064E6" w:rsidRDefault="00E60A71" w:rsidP="00E245B8">
            <w:pPr>
              <w:ind w:left="-108"/>
              <w:rPr>
                <w:rFonts w:ascii="Calibri" w:hAnsi="Calibri"/>
                <w:color w:val="003967"/>
                <w:sz w:val="20"/>
                <w:szCs w:val="24"/>
              </w:rPr>
            </w:pPr>
            <w:r>
              <w:rPr>
                <w:rFonts w:ascii="Calibri" w:hAnsi="Calibri"/>
                <w:color w:val="0092D0"/>
                <w:sz w:val="20"/>
                <w:szCs w:val="24"/>
                <w:lang w:val="it"/>
              </w:rPr>
              <w:t>T</w:t>
            </w:r>
            <w:r>
              <w:rPr>
                <w:rFonts w:ascii="Calibri" w:hAnsi="Calibri"/>
                <w:color w:val="003967"/>
                <w:sz w:val="20"/>
                <w:szCs w:val="24"/>
                <w:lang w:val="it"/>
              </w:rPr>
              <w:t xml:space="preserve"> +49 7031 638-148 · </w:t>
            </w:r>
            <w:r>
              <w:rPr>
                <w:rFonts w:ascii="Calibri" w:hAnsi="Calibri"/>
                <w:color w:val="0092D0"/>
                <w:sz w:val="20"/>
                <w:szCs w:val="24"/>
                <w:lang w:val="it"/>
              </w:rPr>
              <w:t>F</w:t>
            </w:r>
            <w:r>
              <w:rPr>
                <w:rFonts w:ascii="Calibri" w:hAnsi="Calibri"/>
                <w:color w:val="003967"/>
                <w:sz w:val="20"/>
                <w:szCs w:val="24"/>
                <w:lang w:val="it"/>
              </w:rPr>
              <w:t xml:space="preserve"> +49 7031 638-8148 </w:t>
            </w:r>
          </w:p>
          <w:p w14:paraId="2F5284BD" w14:textId="77777777" w:rsidR="00E60A71" w:rsidRPr="00B064E6" w:rsidRDefault="00E60A71" w:rsidP="00E245B8">
            <w:pPr>
              <w:ind w:left="-108"/>
              <w:rPr>
                <w:rFonts w:ascii="Calibri" w:hAnsi="Calibri"/>
                <w:color w:val="003967"/>
                <w:sz w:val="20"/>
                <w:szCs w:val="24"/>
              </w:rPr>
            </w:pPr>
            <w:r>
              <w:rPr>
                <w:rFonts w:ascii="Calibri" w:hAnsi="Calibri"/>
                <w:color w:val="003967"/>
                <w:sz w:val="20"/>
                <w:szCs w:val="24"/>
                <w:lang w:val="it"/>
              </w:rPr>
              <w:t>redaktion@faulhaber.com</w:t>
            </w:r>
          </w:p>
          <w:p w14:paraId="0BBB0DFF" w14:textId="77777777" w:rsidR="00E60A71" w:rsidRPr="00B064E6" w:rsidRDefault="00E60A71" w:rsidP="00E245B8">
            <w:pPr>
              <w:ind w:left="-108"/>
              <w:rPr>
                <w:rFonts w:ascii="Calibri" w:hAnsi="Calibri"/>
                <w:color w:val="003967"/>
                <w:szCs w:val="24"/>
              </w:rPr>
            </w:pPr>
          </w:p>
        </w:tc>
        <w:tc>
          <w:tcPr>
            <w:tcW w:w="4536" w:type="dxa"/>
          </w:tcPr>
          <w:p w14:paraId="2214A01E" w14:textId="77777777" w:rsidR="00E60A71" w:rsidRPr="00E60A71" w:rsidRDefault="00E60A71" w:rsidP="00E245B8">
            <w:pPr>
              <w:spacing w:before="60" w:after="60"/>
              <w:ind w:left="-108"/>
              <w:rPr>
                <w:rFonts w:ascii="Calibri" w:hAnsi="Calibri"/>
                <w:b/>
                <w:color w:val="003967"/>
                <w:szCs w:val="24"/>
                <w:lang w:val="it-IT"/>
              </w:rPr>
            </w:pPr>
            <w:r>
              <w:rPr>
                <w:rFonts w:ascii="Calibri" w:hAnsi="Calibri"/>
                <w:b/>
                <w:bCs/>
                <w:color w:val="003967"/>
                <w:szCs w:val="24"/>
                <w:lang w:val="it"/>
              </w:rPr>
              <w:t>Contatto stampa (Svizzera)</w:t>
            </w:r>
          </w:p>
          <w:p w14:paraId="0C4F6662" w14:textId="77777777" w:rsidR="00E60A71" w:rsidRPr="00E60A71" w:rsidRDefault="00E60A71" w:rsidP="00E245B8">
            <w:pPr>
              <w:ind w:left="-108"/>
              <w:rPr>
                <w:rFonts w:ascii="Calibri" w:hAnsi="Calibri"/>
                <w:color w:val="003967"/>
                <w:sz w:val="20"/>
                <w:szCs w:val="24"/>
                <w:lang w:val="it-IT"/>
              </w:rPr>
            </w:pPr>
            <w:r>
              <w:rPr>
                <w:rFonts w:ascii="Calibri" w:hAnsi="Calibri"/>
                <w:color w:val="003967"/>
                <w:sz w:val="20"/>
                <w:szCs w:val="24"/>
                <w:lang w:val="it"/>
              </w:rPr>
              <w:t xml:space="preserve">FAULHABER MINIMOTOR SA </w:t>
            </w:r>
          </w:p>
          <w:p w14:paraId="5D177C04" w14:textId="77777777" w:rsidR="00E60A71" w:rsidRPr="00E60A71" w:rsidRDefault="00E60A71" w:rsidP="00E245B8">
            <w:pPr>
              <w:ind w:left="-108"/>
              <w:rPr>
                <w:rFonts w:ascii="Calibri" w:hAnsi="Calibri"/>
                <w:color w:val="003967"/>
                <w:sz w:val="20"/>
                <w:szCs w:val="24"/>
                <w:lang w:val="it-IT"/>
              </w:rPr>
            </w:pPr>
            <w:r>
              <w:rPr>
                <w:rFonts w:ascii="Calibri" w:hAnsi="Calibri"/>
                <w:color w:val="003967"/>
                <w:sz w:val="20"/>
                <w:szCs w:val="24"/>
                <w:lang w:val="it"/>
              </w:rPr>
              <w:t>Ann-Kristin Hage-Ripamonti – Marketing</w:t>
            </w:r>
          </w:p>
          <w:p w14:paraId="68FD8B0E" w14:textId="77777777" w:rsidR="00E60A71" w:rsidRPr="00E60A71" w:rsidRDefault="00E60A71" w:rsidP="00E245B8">
            <w:pPr>
              <w:ind w:left="-108"/>
              <w:rPr>
                <w:rFonts w:ascii="Calibri" w:hAnsi="Calibri"/>
                <w:color w:val="003967"/>
                <w:sz w:val="20"/>
                <w:szCs w:val="24"/>
                <w:lang w:val="it-IT"/>
              </w:rPr>
            </w:pPr>
            <w:r>
              <w:rPr>
                <w:rFonts w:ascii="Calibri" w:hAnsi="Calibri"/>
                <w:color w:val="003967"/>
                <w:sz w:val="20"/>
                <w:szCs w:val="24"/>
                <w:lang w:val="it"/>
              </w:rPr>
              <w:t xml:space="preserve">6980 </w:t>
            </w:r>
            <w:proofErr w:type="spellStart"/>
            <w:r>
              <w:rPr>
                <w:rFonts w:ascii="Calibri" w:hAnsi="Calibri"/>
                <w:color w:val="003967"/>
                <w:sz w:val="20"/>
                <w:szCs w:val="24"/>
                <w:lang w:val="it"/>
              </w:rPr>
              <w:t>Croglio</w:t>
            </w:r>
            <w:proofErr w:type="spellEnd"/>
          </w:p>
          <w:p w14:paraId="61CC7D9D" w14:textId="77777777" w:rsidR="00E60A71" w:rsidRPr="00E60A71" w:rsidRDefault="00E60A71" w:rsidP="00E245B8">
            <w:pPr>
              <w:ind w:left="-108"/>
              <w:rPr>
                <w:rFonts w:ascii="Calibri" w:hAnsi="Calibri"/>
                <w:color w:val="003967"/>
                <w:sz w:val="20"/>
                <w:szCs w:val="24"/>
                <w:lang w:val="it-IT"/>
              </w:rPr>
            </w:pPr>
            <w:r>
              <w:rPr>
                <w:rFonts w:ascii="Calibri" w:hAnsi="Calibri"/>
                <w:color w:val="003967"/>
                <w:sz w:val="20"/>
                <w:szCs w:val="24"/>
                <w:lang w:val="it"/>
              </w:rPr>
              <w:t>Svizzera</w:t>
            </w:r>
          </w:p>
          <w:p w14:paraId="7CFBCE97" w14:textId="77777777" w:rsidR="00E60A71" w:rsidRPr="00E60A71" w:rsidRDefault="00E60A71" w:rsidP="00E245B8">
            <w:pPr>
              <w:ind w:left="-108"/>
              <w:rPr>
                <w:rFonts w:ascii="Calibri" w:hAnsi="Calibri"/>
                <w:color w:val="003967"/>
                <w:sz w:val="20"/>
                <w:szCs w:val="24"/>
                <w:lang w:val="it-IT"/>
              </w:rPr>
            </w:pPr>
          </w:p>
          <w:p w14:paraId="63317FE6" w14:textId="77777777" w:rsidR="00E60A71" w:rsidRPr="00B064E6" w:rsidRDefault="00E60A71" w:rsidP="00E245B8">
            <w:pPr>
              <w:ind w:left="-108"/>
              <w:rPr>
                <w:rFonts w:ascii="Calibri" w:hAnsi="Calibri"/>
                <w:color w:val="003967"/>
                <w:sz w:val="20"/>
                <w:szCs w:val="24"/>
              </w:rPr>
            </w:pPr>
            <w:r>
              <w:rPr>
                <w:rFonts w:ascii="Calibri" w:hAnsi="Calibri"/>
                <w:color w:val="0092D0"/>
                <w:sz w:val="20"/>
                <w:szCs w:val="24"/>
                <w:lang w:val="it"/>
              </w:rPr>
              <w:t>T</w:t>
            </w:r>
            <w:r>
              <w:rPr>
                <w:rFonts w:ascii="Calibri" w:hAnsi="Calibri"/>
                <w:color w:val="003967"/>
                <w:sz w:val="20"/>
                <w:szCs w:val="24"/>
                <w:lang w:val="it"/>
              </w:rPr>
              <w:t xml:space="preserve"> +41 91 61 13 239 · </w:t>
            </w:r>
            <w:r>
              <w:rPr>
                <w:rFonts w:ascii="Calibri" w:hAnsi="Calibri"/>
                <w:color w:val="0092D0"/>
                <w:sz w:val="20"/>
                <w:szCs w:val="24"/>
                <w:lang w:val="it"/>
              </w:rPr>
              <w:t>F</w:t>
            </w:r>
            <w:r>
              <w:rPr>
                <w:rFonts w:ascii="Calibri" w:hAnsi="Calibri"/>
                <w:color w:val="003967"/>
                <w:sz w:val="20"/>
                <w:szCs w:val="24"/>
                <w:lang w:val="it"/>
              </w:rPr>
              <w:t xml:space="preserve"> +41 91 611 31 10</w:t>
            </w:r>
          </w:p>
          <w:p w14:paraId="7D047CEF" w14:textId="77777777" w:rsidR="00E60A71" w:rsidRDefault="00E60A71" w:rsidP="00AB6F49">
            <w:pPr>
              <w:ind w:left="-108"/>
              <w:rPr>
                <w:rFonts w:ascii="Calibri" w:hAnsi="Calibri"/>
                <w:color w:val="003967"/>
                <w:sz w:val="20"/>
                <w:szCs w:val="24"/>
              </w:rPr>
            </w:pPr>
            <w:r>
              <w:rPr>
                <w:rFonts w:ascii="Calibri" w:hAnsi="Calibri"/>
                <w:color w:val="003967"/>
                <w:sz w:val="20"/>
                <w:szCs w:val="24"/>
                <w:lang w:val="it"/>
              </w:rPr>
              <w:t>marketing@faulhaber.ch</w:t>
            </w:r>
          </w:p>
          <w:p w14:paraId="3039C99F" w14:textId="77777777" w:rsidR="00E60A71" w:rsidRPr="00B064E6" w:rsidRDefault="00E60A71" w:rsidP="00AB6F49">
            <w:pPr>
              <w:ind w:left="-108"/>
              <w:rPr>
                <w:rFonts w:ascii="Calibri" w:hAnsi="Calibri"/>
                <w:b/>
                <w:color w:val="003967"/>
                <w:sz w:val="24"/>
                <w:szCs w:val="24"/>
              </w:rPr>
            </w:pPr>
          </w:p>
        </w:tc>
      </w:tr>
    </w:tbl>
    <w:p w14:paraId="656D20B0" w14:textId="77777777" w:rsidR="00E60A71" w:rsidRPr="00B064E6" w:rsidRDefault="00E60A71" w:rsidP="00CE19E2"/>
    <w:p w14:paraId="409B09D3" w14:textId="438B07B8" w:rsidR="00E60A71" w:rsidRDefault="00E60A71">
      <w:r>
        <w:br w:type="page"/>
      </w:r>
    </w:p>
    <w:p w14:paraId="47124F5B" w14:textId="77777777" w:rsidR="00E60A71" w:rsidRPr="00E60A71" w:rsidRDefault="00E60A71" w:rsidP="001B390E">
      <w:pPr>
        <w:tabs>
          <w:tab w:val="right" w:pos="10065"/>
        </w:tabs>
        <w:rPr>
          <w:rFonts w:ascii="Calibri" w:hAnsi="Calibri"/>
          <w:szCs w:val="24"/>
          <w:lang w:val="nl-NL"/>
        </w:rPr>
      </w:pPr>
      <w:r>
        <w:rPr>
          <w:rFonts w:ascii="Calibri" w:hAnsi="Calibri"/>
          <w:szCs w:val="24"/>
          <w:lang w:val="nl"/>
        </w:rPr>
        <w:lastRenderedPageBreak/>
        <w:t>Nieuwe Motion Controllers MC 3001 P en MC 3001 B</w:t>
      </w:r>
      <w:r>
        <w:rPr>
          <w:rFonts w:ascii="Calibri" w:hAnsi="Calibri"/>
          <w:szCs w:val="24"/>
          <w:lang w:val="nl"/>
        </w:rPr>
        <w:tab/>
      </w:r>
    </w:p>
    <w:p w14:paraId="247B22F0" w14:textId="77777777" w:rsidR="00E60A71" w:rsidRPr="00E60A71" w:rsidRDefault="00E60A71" w:rsidP="00B0459B">
      <w:pPr>
        <w:autoSpaceDE w:val="0"/>
        <w:autoSpaceDN w:val="0"/>
        <w:adjustRightInd w:val="0"/>
        <w:rPr>
          <w:rFonts w:asciiTheme="minorHAnsi" w:hAnsiTheme="minorHAnsi" w:cstheme="minorHAnsi"/>
          <w:b/>
          <w:sz w:val="32"/>
          <w:szCs w:val="32"/>
          <w:lang w:val="nl-NL"/>
        </w:rPr>
      </w:pPr>
    </w:p>
    <w:p w14:paraId="22F8129A" w14:textId="77777777" w:rsidR="00E60A71" w:rsidRPr="00E60A71" w:rsidRDefault="00E60A71" w:rsidP="006A4840">
      <w:pPr>
        <w:spacing w:after="225" w:line="390" w:lineRule="atLeast"/>
        <w:outlineLvl w:val="0"/>
        <w:rPr>
          <w:rFonts w:asciiTheme="minorHAnsi" w:hAnsiTheme="minorHAnsi" w:cstheme="minorHAnsi"/>
          <w:b/>
          <w:bCs/>
          <w:kern w:val="36"/>
          <w:sz w:val="36"/>
          <w:szCs w:val="36"/>
          <w:lang w:val="nl-NL"/>
        </w:rPr>
      </w:pPr>
      <w:r>
        <w:rPr>
          <w:rFonts w:asciiTheme="minorHAnsi" w:hAnsiTheme="minorHAnsi" w:cstheme="minorHAnsi"/>
          <w:b/>
          <w:bCs/>
          <w:kern w:val="36"/>
          <w:sz w:val="36"/>
          <w:szCs w:val="36"/>
          <w:lang w:val="nl"/>
        </w:rPr>
        <w:t>Krachtig en extreem compact</w:t>
      </w:r>
    </w:p>
    <w:p w14:paraId="21EE6761" w14:textId="77777777" w:rsidR="00E60A71" w:rsidRPr="00E60A71" w:rsidRDefault="00E60A71" w:rsidP="00B0459B">
      <w:pPr>
        <w:autoSpaceDE w:val="0"/>
        <w:autoSpaceDN w:val="0"/>
        <w:adjustRightInd w:val="0"/>
        <w:rPr>
          <w:rFonts w:asciiTheme="majorHAnsi" w:hAnsiTheme="majorHAnsi" w:cstheme="majorHAnsi"/>
          <w:b/>
          <w:sz w:val="32"/>
          <w:szCs w:val="32"/>
          <w:lang w:val="nl-NL"/>
        </w:rPr>
      </w:pPr>
    </w:p>
    <w:p w14:paraId="5200A803" w14:textId="77777777" w:rsidR="00E60A71" w:rsidRPr="00E60A71" w:rsidRDefault="00E60A71" w:rsidP="00717B27">
      <w:pPr>
        <w:spacing w:line="300" w:lineRule="auto"/>
        <w:jc w:val="both"/>
        <w:rPr>
          <w:rFonts w:asciiTheme="majorHAnsi" w:hAnsiTheme="majorHAnsi" w:cstheme="majorHAnsi"/>
          <w:b/>
          <w:bCs/>
          <w:lang w:val="nl-NL"/>
        </w:rPr>
      </w:pPr>
      <w:r>
        <w:rPr>
          <w:rFonts w:asciiTheme="majorHAnsi" w:hAnsiTheme="majorHAnsi" w:cstheme="majorHAnsi"/>
          <w:b/>
          <w:bCs/>
          <w:lang w:val="nl"/>
        </w:rPr>
        <w:t xml:space="preserve">Schönaich. FAULHABER maakt de controllergeneratie MC V3.0 voor het lagere vermogensspectrum compleet met de nieuwe Motion Controllers MC3001, verkrijgbaar als MC3001 B (board-to-board) of MC3001 P (28-pins stekkerconnector). De controllers zijn extreem klein gemaakt, maar daarom niet minder krachtig: in continubedrijf tekenen ze voor 1,4 ampère, en voor piekbelastingen halen ze ook 5 ampère. Ze zijn ontworpen als slaves voor aansturings- en positioneringstaken van DC-micromotoren, lineaire DC-servomotoren of borstelloze DC-motoren. </w:t>
      </w:r>
    </w:p>
    <w:p w14:paraId="7E3A68A2" w14:textId="77777777" w:rsidR="00E60A71" w:rsidRPr="00E60A71" w:rsidRDefault="00E60A71" w:rsidP="00CE19E2">
      <w:pPr>
        <w:spacing w:line="300" w:lineRule="auto"/>
        <w:rPr>
          <w:rFonts w:asciiTheme="majorHAnsi" w:hAnsiTheme="majorHAnsi" w:cstheme="majorHAnsi"/>
          <w:lang w:val="nl-NL"/>
        </w:rPr>
      </w:pPr>
    </w:p>
    <w:p w14:paraId="21CCFE1F" w14:textId="77777777" w:rsidR="00E60A71" w:rsidRPr="00E60A71" w:rsidRDefault="00E60A71" w:rsidP="00503EBC">
      <w:pPr>
        <w:autoSpaceDE w:val="0"/>
        <w:autoSpaceDN w:val="0"/>
        <w:adjustRightInd w:val="0"/>
        <w:jc w:val="both"/>
        <w:rPr>
          <w:rFonts w:asciiTheme="minorHAnsi" w:hAnsiTheme="minorHAnsi" w:cstheme="minorHAnsi"/>
          <w:lang w:val="nl-NL"/>
        </w:rPr>
      </w:pPr>
      <w:r>
        <w:rPr>
          <w:rFonts w:asciiTheme="minorHAnsi" w:hAnsiTheme="minorHAnsi" w:cstheme="minorHAnsi"/>
          <w:lang w:val="nl"/>
        </w:rPr>
        <w:t>De nieuwe MC 3001 zijn versies van de FAULHABER Motion Controllers zonder behuizing. Dankzij het geïntegreerde uitgangsdesign met geoptimaliseerde stroommeting zijn ze geschikt voor de aansturing van DC-micromotoren, lineaire DC-servomotoren of borstelloze DC-motoren uit de FAULHABER productreeks van 6 tot 30 mm.</w:t>
      </w:r>
    </w:p>
    <w:p w14:paraId="503DBB0F" w14:textId="77777777" w:rsidR="00E60A71" w:rsidRPr="00E60A71" w:rsidRDefault="00E60A71" w:rsidP="00503EBC">
      <w:pPr>
        <w:autoSpaceDE w:val="0"/>
        <w:autoSpaceDN w:val="0"/>
        <w:adjustRightInd w:val="0"/>
        <w:jc w:val="both"/>
        <w:rPr>
          <w:rFonts w:asciiTheme="minorHAnsi" w:hAnsiTheme="minorHAnsi" w:cstheme="minorHAnsi"/>
          <w:lang w:val="nl-NL"/>
        </w:rPr>
      </w:pPr>
      <w:r>
        <w:rPr>
          <w:rFonts w:asciiTheme="minorHAnsi" w:hAnsiTheme="minorHAnsi" w:cstheme="minorHAnsi"/>
          <w:lang w:val="nl"/>
        </w:rPr>
        <w:t xml:space="preserve"> Ze worden hier geconfigureerd via de FAULHABER Motion Manager software V6 (versie 6.8 en hoger).  De uitstekende elektromagnetische compatibiliteit van de nieuwe Motion Controllers is gecertificeerd door externe laboratoria. </w:t>
      </w:r>
    </w:p>
    <w:p w14:paraId="6B3E1972" w14:textId="77777777" w:rsidR="00E60A71" w:rsidRPr="00E60A71" w:rsidRDefault="00E60A71" w:rsidP="00503EBC">
      <w:pPr>
        <w:autoSpaceDE w:val="0"/>
        <w:autoSpaceDN w:val="0"/>
        <w:adjustRightInd w:val="0"/>
        <w:jc w:val="both"/>
        <w:rPr>
          <w:rFonts w:asciiTheme="minorHAnsi" w:hAnsiTheme="minorHAnsi" w:cstheme="minorHAnsi"/>
          <w:lang w:val="nl-NL"/>
        </w:rPr>
      </w:pPr>
    </w:p>
    <w:p w14:paraId="486312F0" w14:textId="77777777" w:rsidR="00E60A71" w:rsidRPr="00E60A71" w:rsidRDefault="00E60A71" w:rsidP="00D7616A">
      <w:pPr>
        <w:autoSpaceDE w:val="0"/>
        <w:autoSpaceDN w:val="0"/>
        <w:adjustRightInd w:val="0"/>
        <w:jc w:val="both"/>
        <w:rPr>
          <w:rFonts w:asciiTheme="minorHAnsi" w:hAnsiTheme="minorHAnsi" w:cstheme="minorHAnsi"/>
          <w:b/>
          <w:bCs/>
          <w:lang w:val="nl-NL"/>
        </w:rPr>
      </w:pPr>
      <w:r>
        <w:rPr>
          <w:rFonts w:asciiTheme="minorHAnsi" w:hAnsiTheme="minorHAnsi" w:cstheme="minorHAnsi"/>
          <w:b/>
          <w:bCs/>
          <w:lang w:val="nl"/>
        </w:rPr>
        <w:t xml:space="preserve">Miniaturisatie en dynamiek </w:t>
      </w:r>
    </w:p>
    <w:p w14:paraId="1BDA6A04" w14:textId="77777777" w:rsidR="00E60A71" w:rsidRPr="00E60A71" w:rsidRDefault="00E60A71" w:rsidP="00D7616A">
      <w:pPr>
        <w:autoSpaceDE w:val="0"/>
        <w:autoSpaceDN w:val="0"/>
        <w:adjustRightInd w:val="0"/>
        <w:jc w:val="both"/>
        <w:rPr>
          <w:rFonts w:asciiTheme="minorHAnsi" w:hAnsiTheme="minorHAnsi" w:cstheme="minorHAnsi"/>
          <w:lang w:val="nl-NL"/>
        </w:rPr>
      </w:pPr>
    </w:p>
    <w:p w14:paraId="2521D35A" w14:textId="77777777" w:rsidR="00E60A71" w:rsidRPr="00E60A71" w:rsidRDefault="00E60A71" w:rsidP="0079261C">
      <w:pPr>
        <w:autoSpaceDE w:val="0"/>
        <w:autoSpaceDN w:val="0"/>
        <w:adjustRightInd w:val="0"/>
        <w:jc w:val="both"/>
        <w:rPr>
          <w:rFonts w:asciiTheme="minorHAnsi" w:hAnsiTheme="minorHAnsi" w:cstheme="minorHAnsi"/>
          <w:lang w:val="nl-NL"/>
        </w:rPr>
      </w:pPr>
      <w:r>
        <w:rPr>
          <w:rFonts w:asciiTheme="minorHAnsi" w:hAnsiTheme="minorHAnsi" w:cstheme="minorHAnsi"/>
          <w:lang w:val="nl"/>
        </w:rPr>
        <w:t xml:space="preserve">Met een totale hoogte van slechts 2,6 mm en afmetingen van 16 x 27 mm zijn de nieuwe Motion Controllers extreem compact. Ze werken met een uitzonderlijk hoge controledynamiek en zijn geschikt voor continubedrijf met 1,4 ampère en piekstromen van 5 ampère. Met deze nieuwe varianten maakt FAULHABER zijn portfolio van Motion Controllers in het lagere segment compleet. </w:t>
      </w:r>
    </w:p>
    <w:p w14:paraId="1DB5EA81" w14:textId="77777777" w:rsidR="00E60A71" w:rsidRPr="00E60A71" w:rsidRDefault="00E60A71" w:rsidP="0079261C">
      <w:pPr>
        <w:autoSpaceDE w:val="0"/>
        <w:autoSpaceDN w:val="0"/>
        <w:adjustRightInd w:val="0"/>
        <w:jc w:val="both"/>
        <w:rPr>
          <w:rFonts w:asciiTheme="minorHAnsi" w:hAnsiTheme="minorHAnsi" w:cstheme="minorHAnsi"/>
          <w:lang w:val="nl-NL"/>
        </w:rPr>
      </w:pPr>
    </w:p>
    <w:p w14:paraId="66F2234A" w14:textId="77777777" w:rsidR="00E60A71" w:rsidRPr="00E60A71" w:rsidRDefault="00E60A71" w:rsidP="00A84093">
      <w:pPr>
        <w:autoSpaceDE w:val="0"/>
        <w:autoSpaceDN w:val="0"/>
        <w:adjustRightInd w:val="0"/>
        <w:jc w:val="both"/>
        <w:rPr>
          <w:rFonts w:asciiTheme="minorHAnsi" w:hAnsiTheme="minorHAnsi" w:cstheme="minorHAnsi"/>
          <w:lang w:val="nl-NL"/>
        </w:rPr>
      </w:pPr>
      <w:r>
        <w:rPr>
          <w:rFonts w:asciiTheme="minorHAnsi" w:hAnsiTheme="minorHAnsi" w:cstheme="minorHAnsi"/>
          <w:lang w:val="nl"/>
        </w:rPr>
        <w:t>Ondanks het bijzonder kleine formaat leveren de controllers dezelfde functionaliteit, interfaces (RS232 en CANopen) en encoderinterfaces als de krachtigere producten in de serie MC V3.0. Als intelligente aandrijvingsmodule zijn ze vooral geschikt om te worden gebruikt in klantspecifieke toepassingen. De volledige thermische bescherming van de motoren wordt gegarandeerd door de geïntegreerde thermische modellen en de hoge PMW-frequentie.</w:t>
      </w:r>
    </w:p>
    <w:p w14:paraId="7240B236" w14:textId="77777777" w:rsidR="00E60A71" w:rsidRPr="00E60A71" w:rsidRDefault="00E60A71" w:rsidP="0079261C">
      <w:pPr>
        <w:autoSpaceDE w:val="0"/>
        <w:autoSpaceDN w:val="0"/>
        <w:adjustRightInd w:val="0"/>
        <w:jc w:val="both"/>
        <w:rPr>
          <w:rFonts w:asciiTheme="minorHAnsi" w:hAnsiTheme="minorHAnsi" w:cstheme="minorHAnsi"/>
          <w:lang w:val="nl-NL"/>
        </w:rPr>
      </w:pPr>
    </w:p>
    <w:p w14:paraId="3701A3C6" w14:textId="77777777" w:rsidR="00E60A71" w:rsidRPr="00E60A71" w:rsidRDefault="00E60A71" w:rsidP="0079261C">
      <w:pPr>
        <w:autoSpaceDE w:val="0"/>
        <w:autoSpaceDN w:val="0"/>
        <w:adjustRightInd w:val="0"/>
        <w:jc w:val="both"/>
        <w:rPr>
          <w:rFonts w:asciiTheme="minorHAnsi" w:hAnsiTheme="minorHAnsi" w:cstheme="minorHAnsi"/>
          <w:lang w:val="nl-NL"/>
        </w:rPr>
      </w:pPr>
      <w:r>
        <w:rPr>
          <w:rFonts w:asciiTheme="minorHAnsi" w:hAnsiTheme="minorHAnsi" w:cstheme="minorHAnsi"/>
          <w:lang w:val="nl"/>
        </w:rPr>
        <w:t>Deze nieuwe Motion Controllers uit de serie MC 3001 zullen vooral goed tot hun recht komen in de robotica, automatiseringstechnologie, machinebouw en medische en laboratoriumtechnologie. Veel toepassingen in deze sectoren hebben namelijk beperkte inbouwruimte, en vragen toch om een hoge controledynamiek en krachtige prestaties.</w:t>
      </w:r>
    </w:p>
    <w:p w14:paraId="54F4BAF8" w14:textId="77777777" w:rsidR="00E60A71" w:rsidRPr="00E60A71" w:rsidRDefault="00E60A71" w:rsidP="0079261C">
      <w:pPr>
        <w:autoSpaceDE w:val="0"/>
        <w:autoSpaceDN w:val="0"/>
        <w:adjustRightInd w:val="0"/>
        <w:jc w:val="both"/>
        <w:rPr>
          <w:rFonts w:asciiTheme="minorHAnsi" w:hAnsiTheme="minorHAnsi" w:cstheme="minorHAnsi"/>
          <w:lang w:val="nl-NL"/>
        </w:rPr>
      </w:pPr>
    </w:p>
    <w:p w14:paraId="4BB5A657" w14:textId="77777777" w:rsidR="00E60A71" w:rsidRPr="00E60A71" w:rsidRDefault="00E60A71" w:rsidP="0079261C">
      <w:pPr>
        <w:autoSpaceDE w:val="0"/>
        <w:autoSpaceDN w:val="0"/>
        <w:adjustRightInd w:val="0"/>
        <w:jc w:val="both"/>
        <w:rPr>
          <w:rFonts w:asciiTheme="minorHAnsi" w:hAnsiTheme="minorHAnsi" w:cstheme="minorHAnsi"/>
          <w:b/>
          <w:bCs/>
          <w:lang w:val="nl-NL"/>
        </w:rPr>
      </w:pPr>
      <w:r>
        <w:rPr>
          <w:rFonts w:asciiTheme="minorHAnsi" w:hAnsiTheme="minorHAnsi" w:cstheme="minorHAnsi"/>
          <w:b/>
          <w:bCs/>
          <w:lang w:val="nl"/>
        </w:rPr>
        <w:t>Twee varianten verkrijgbaar</w:t>
      </w:r>
    </w:p>
    <w:p w14:paraId="12BB472D" w14:textId="77777777" w:rsidR="00E60A71" w:rsidRPr="00E60A71" w:rsidRDefault="00E60A71" w:rsidP="0079261C">
      <w:pPr>
        <w:autoSpaceDE w:val="0"/>
        <w:autoSpaceDN w:val="0"/>
        <w:adjustRightInd w:val="0"/>
        <w:jc w:val="both"/>
        <w:rPr>
          <w:rFonts w:asciiTheme="minorHAnsi" w:hAnsiTheme="minorHAnsi" w:cstheme="minorHAnsi"/>
          <w:lang w:val="nl-NL"/>
        </w:rPr>
      </w:pPr>
    </w:p>
    <w:p w14:paraId="35A64E95" w14:textId="77777777" w:rsidR="00E60A71" w:rsidRPr="00E60A71" w:rsidRDefault="00E60A71" w:rsidP="0079261C">
      <w:pPr>
        <w:autoSpaceDE w:val="0"/>
        <w:autoSpaceDN w:val="0"/>
        <w:adjustRightInd w:val="0"/>
        <w:jc w:val="both"/>
        <w:rPr>
          <w:rFonts w:asciiTheme="minorHAnsi" w:hAnsiTheme="minorHAnsi" w:cstheme="minorHAnsi"/>
          <w:lang w:val="nl-NL"/>
        </w:rPr>
      </w:pPr>
      <w:r>
        <w:rPr>
          <w:rFonts w:asciiTheme="minorHAnsi" w:hAnsiTheme="minorHAnsi" w:cstheme="minorHAnsi"/>
          <w:lang w:val="nl"/>
        </w:rPr>
        <w:t xml:space="preserve">De Controllers zijn verkrijgbaar in twee uitvoeringen: de MC3001 B kan met drie board-to-board-microconnectors worden aangesloten op het moederbord, de MC3001 P heeft hiervoor een 28-pins stekkerconnector. Om klanten snel en eenvoudig op weg te helpen met de ontwikkeling van hun </w:t>
      </w:r>
      <w:r>
        <w:rPr>
          <w:rFonts w:asciiTheme="minorHAnsi" w:hAnsiTheme="minorHAnsi" w:cstheme="minorHAnsi"/>
          <w:lang w:val="nl"/>
        </w:rPr>
        <w:lastRenderedPageBreak/>
        <w:t>aandrijfsysteem levert FAULHABER een handig starterspakket, met onder andere een moederbord. Daarnaast zijn er tot zes verschillende moederborduitvoeringen verkrijgbaar, afhankelijk van de gebruikte Motion Controller en de motor. Voor specifieke klantbehoeften kunnen ook nog andere boards worden gemaakt, bijvoorbeeld met een EtherCAT-interface.</w:t>
      </w:r>
    </w:p>
    <w:p w14:paraId="48217DAC" w14:textId="77777777" w:rsidR="00E60A71" w:rsidRPr="00E60A71" w:rsidRDefault="00E60A71" w:rsidP="0079261C">
      <w:pPr>
        <w:autoSpaceDE w:val="0"/>
        <w:autoSpaceDN w:val="0"/>
        <w:adjustRightInd w:val="0"/>
        <w:jc w:val="both"/>
        <w:rPr>
          <w:rFonts w:asciiTheme="minorHAnsi" w:hAnsiTheme="minorHAnsi" w:cstheme="minorHAnsi"/>
          <w:lang w:val="nl-NL"/>
        </w:rPr>
      </w:pPr>
    </w:p>
    <w:p w14:paraId="47DF1DA1" w14:textId="77777777" w:rsidR="00E60A71" w:rsidRPr="00E60A71" w:rsidRDefault="00E60A71" w:rsidP="00717B27">
      <w:pPr>
        <w:autoSpaceDE w:val="0"/>
        <w:autoSpaceDN w:val="0"/>
        <w:adjustRightInd w:val="0"/>
        <w:jc w:val="both"/>
        <w:rPr>
          <w:rFonts w:asciiTheme="minorHAnsi" w:hAnsiTheme="minorHAnsi" w:cstheme="minorHAnsi"/>
          <w:lang w:val="nl-NL"/>
        </w:rPr>
      </w:pPr>
      <w:r>
        <w:rPr>
          <w:rFonts w:asciiTheme="minorHAnsi" w:hAnsiTheme="minorHAnsi" w:cstheme="minorHAnsi"/>
          <w:lang w:val="nl"/>
        </w:rPr>
        <w:t>De Motion Controllers zijn gemaakt voor slave-bedrijf en kunnen via standaard interfaces snel en eenvoudig worden ingezet met verschillende hoogwaardige master-systemen.</w:t>
      </w:r>
    </w:p>
    <w:p w14:paraId="558083C7" w14:textId="77777777" w:rsidR="00E60A71" w:rsidRPr="00E60A71" w:rsidRDefault="00E60A71" w:rsidP="00717B27">
      <w:pPr>
        <w:autoSpaceDE w:val="0"/>
        <w:autoSpaceDN w:val="0"/>
        <w:adjustRightInd w:val="0"/>
        <w:jc w:val="both"/>
        <w:rPr>
          <w:rFonts w:asciiTheme="minorHAnsi" w:hAnsiTheme="minorHAnsi" w:cstheme="minorHAnsi"/>
          <w:lang w:val="nl-NL"/>
        </w:rPr>
      </w:pPr>
      <w:r>
        <w:rPr>
          <w:rFonts w:asciiTheme="minorHAnsi" w:hAnsiTheme="minorHAnsi" w:cstheme="minorHAnsi"/>
          <w:lang w:val="nl"/>
        </w:rPr>
        <w:t xml:space="preserve">Na een basisinstelling via Motion Manager kunnen de controllers eventueel ook als standalone werken via geïntegreerde bewegingsprogramma's. </w:t>
      </w:r>
    </w:p>
    <w:p w14:paraId="3E4C3E69" w14:textId="77777777" w:rsidR="00E60A71" w:rsidRPr="00E60A71" w:rsidRDefault="00E60A71" w:rsidP="00717B27">
      <w:pPr>
        <w:autoSpaceDE w:val="0"/>
        <w:autoSpaceDN w:val="0"/>
        <w:adjustRightInd w:val="0"/>
        <w:jc w:val="both"/>
        <w:rPr>
          <w:rFonts w:asciiTheme="minorHAnsi" w:hAnsiTheme="minorHAnsi" w:cstheme="minorHAnsi"/>
          <w:lang w:val="nl-NL"/>
        </w:rPr>
      </w:pPr>
    </w:p>
    <w:p w14:paraId="0E03292D" w14:textId="77777777" w:rsidR="00E60A71" w:rsidRPr="00E60A71" w:rsidRDefault="00E60A71" w:rsidP="0062200C">
      <w:pPr>
        <w:autoSpaceDE w:val="0"/>
        <w:autoSpaceDN w:val="0"/>
        <w:adjustRightInd w:val="0"/>
        <w:rPr>
          <w:rFonts w:asciiTheme="majorHAnsi" w:hAnsiTheme="majorHAnsi" w:cstheme="majorHAnsi"/>
          <w:lang w:val="nl-NL"/>
        </w:rPr>
      </w:pPr>
    </w:p>
    <w:p w14:paraId="2A4F4D76" w14:textId="77777777" w:rsidR="00E60A71" w:rsidRPr="00E60A71" w:rsidRDefault="00E60A71" w:rsidP="00E745CC">
      <w:pPr>
        <w:autoSpaceDE w:val="0"/>
        <w:autoSpaceDN w:val="0"/>
        <w:adjustRightInd w:val="0"/>
        <w:rPr>
          <w:rFonts w:asciiTheme="majorHAnsi" w:hAnsiTheme="majorHAnsi" w:cstheme="majorHAnsi"/>
          <w:lang w:val="nl-NL"/>
        </w:rPr>
      </w:pPr>
      <w:r>
        <w:rPr>
          <w:rFonts w:asciiTheme="majorHAnsi" w:hAnsiTheme="majorHAnsi" w:cstheme="majorHAnsi"/>
          <w:lang w:val="nl"/>
        </w:rPr>
        <w:t xml:space="preserve"> </w:t>
      </w:r>
    </w:p>
    <w:p w14:paraId="3F5B5E7E" w14:textId="77777777" w:rsidR="00E60A71" w:rsidRPr="00E60A71" w:rsidRDefault="00E60A71" w:rsidP="00CE19E2">
      <w:pPr>
        <w:spacing w:line="300" w:lineRule="auto"/>
        <w:rPr>
          <w:rFonts w:asciiTheme="majorHAnsi" w:hAnsiTheme="majorHAnsi" w:cstheme="majorHAnsi"/>
          <w:lang w:val="nl-NL"/>
        </w:rPr>
      </w:pPr>
    </w:p>
    <w:tbl>
      <w:tblPr>
        <w:tblStyle w:val="Tabellenraster"/>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E60A71" w:rsidRPr="000657C7" w14:paraId="665FECD5" w14:textId="77777777" w:rsidTr="00157998">
        <w:tc>
          <w:tcPr>
            <w:tcW w:w="5529" w:type="dxa"/>
          </w:tcPr>
          <w:p w14:paraId="2F44CB36" w14:textId="77777777" w:rsidR="00E60A71" w:rsidRPr="00E60A71" w:rsidRDefault="00E60A71" w:rsidP="000E036F">
            <w:pPr>
              <w:spacing w:line="300" w:lineRule="auto"/>
              <w:rPr>
                <w:rFonts w:asciiTheme="majorHAnsi" w:hAnsiTheme="majorHAnsi" w:cstheme="majorHAnsi"/>
                <w:lang w:val="nl-NL"/>
              </w:rPr>
            </w:pPr>
          </w:p>
        </w:tc>
        <w:tc>
          <w:tcPr>
            <w:tcW w:w="4536" w:type="dxa"/>
          </w:tcPr>
          <w:p w14:paraId="7D349C5F" w14:textId="77777777" w:rsidR="00E60A71" w:rsidRPr="00E60A71" w:rsidRDefault="00E60A71" w:rsidP="00C8482C">
            <w:pPr>
              <w:ind w:left="-108"/>
              <w:rPr>
                <w:rFonts w:asciiTheme="majorHAnsi" w:hAnsiTheme="majorHAnsi" w:cstheme="majorHAnsi"/>
                <w:lang w:val="nl-NL"/>
              </w:rPr>
            </w:pPr>
          </w:p>
        </w:tc>
      </w:tr>
    </w:tbl>
    <w:p w14:paraId="090D9F31" w14:textId="77777777" w:rsidR="00E60A71" w:rsidRPr="000F5B6C" w:rsidRDefault="00E60A71" w:rsidP="00CE19E2">
      <w:pPr>
        <w:spacing w:line="300" w:lineRule="auto"/>
        <w:rPr>
          <w:rFonts w:ascii="Calibri" w:hAnsi="Calibri"/>
        </w:rPr>
      </w:pPr>
      <w:r>
        <w:rPr>
          <w:noProof/>
          <w:lang w:val="nl"/>
        </w:rPr>
        <w:drawing>
          <wp:inline distT="0" distB="0" distL="0" distR="0" wp14:anchorId="45AF0405" wp14:editId="663A1E5D">
            <wp:extent cx="5941060" cy="475361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4753610"/>
                    </a:xfrm>
                    <a:prstGeom prst="rect">
                      <a:avLst/>
                    </a:prstGeom>
                    <a:noFill/>
                    <a:ln>
                      <a:noFill/>
                    </a:ln>
                  </pic:spPr>
                </pic:pic>
              </a:graphicData>
            </a:graphic>
          </wp:inline>
        </w:drawing>
      </w:r>
    </w:p>
    <w:tbl>
      <w:tblPr>
        <w:tblStyle w:val="Tabellenraster"/>
        <w:tblW w:w="100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2"/>
        <w:gridCol w:w="4536"/>
      </w:tblGrid>
      <w:tr w:rsidR="00E60A71" w14:paraId="58C9D2CD" w14:textId="77777777" w:rsidTr="006A07F4">
        <w:trPr>
          <w:cantSplit/>
          <w:trHeight w:val="80"/>
        </w:trPr>
        <w:tc>
          <w:tcPr>
            <w:tcW w:w="5532" w:type="dxa"/>
          </w:tcPr>
          <w:p w14:paraId="6AA0DF48" w14:textId="77777777" w:rsidR="00E60A71" w:rsidRPr="003A2EA1" w:rsidRDefault="00E60A71" w:rsidP="00956842">
            <w:pPr>
              <w:spacing w:line="300" w:lineRule="auto"/>
              <w:ind w:left="-108"/>
              <w:rPr>
                <w:rFonts w:ascii="Calibri" w:hAnsi="Calibri"/>
                <w:szCs w:val="24"/>
              </w:rPr>
            </w:pPr>
          </w:p>
        </w:tc>
        <w:tc>
          <w:tcPr>
            <w:tcW w:w="4536" w:type="dxa"/>
            <w:vAlign w:val="bottom"/>
          </w:tcPr>
          <w:p w14:paraId="38A2CE1C" w14:textId="77777777" w:rsidR="00E60A71" w:rsidRDefault="00E60A71" w:rsidP="00E35265">
            <w:pPr>
              <w:ind w:left="-108"/>
              <w:rPr>
                <w:rFonts w:ascii="Calibri" w:hAnsi="Calibri"/>
                <w:sz w:val="24"/>
                <w:szCs w:val="24"/>
              </w:rPr>
            </w:pPr>
            <w:r>
              <w:rPr>
                <w:rFonts w:ascii="Calibri" w:hAnsi="Calibri"/>
                <w:sz w:val="20"/>
                <w:szCs w:val="20"/>
                <w:lang w:val="nl"/>
              </w:rPr>
              <w:t>FAULHABER brengt twee nieuwe Motion Controllers uit: de MC 3001 B (op de voorgrond) en de MC 3001 P (in het midden).</w:t>
            </w:r>
            <w:r>
              <w:rPr>
                <w:lang w:val="nl"/>
              </w:rPr>
              <w:t xml:space="preserve"> </w:t>
            </w:r>
            <w:r>
              <w:rPr>
                <w:rFonts w:ascii="Calibri" w:hAnsi="Calibri"/>
                <w:sz w:val="20"/>
                <w:szCs w:val="20"/>
                <w:lang w:val="nl"/>
              </w:rPr>
              <w:t>Beide zijn extreem klein.  Op de achtergrond ziet u een passend moederbord uit het starterspakket. © FAULHABER</w:t>
            </w:r>
          </w:p>
        </w:tc>
      </w:tr>
    </w:tbl>
    <w:p w14:paraId="51A8D904" w14:textId="77777777" w:rsidR="00E60A71" w:rsidRPr="000F5B6C" w:rsidRDefault="00E60A71" w:rsidP="00CE19E2">
      <w:pPr>
        <w:spacing w:line="300" w:lineRule="auto"/>
        <w:rPr>
          <w:rFonts w:ascii="Calibri" w:hAnsi="Calibri"/>
          <w:szCs w:val="24"/>
        </w:rPr>
      </w:pPr>
    </w:p>
    <w:p w14:paraId="559A406C" w14:textId="77777777" w:rsidR="00E60A71" w:rsidRPr="000F5B6C" w:rsidRDefault="00E60A71" w:rsidP="00CE19E2">
      <w:pPr>
        <w:spacing w:line="300" w:lineRule="auto"/>
        <w:rPr>
          <w:rFonts w:ascii="Calibri" w:hAnsi="Calibri"/>
          <w:szCs w:val="24"/>
        </w:rPr>
      </w:pPr>
    </w:p>
    <w:tbl>
      <w:tblPr>
        <w:tblStyle w:val="Tabellenraster"/>
        <w:tblW w:w="10065"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E60A71" w:rsidRPr="00AB6F49" w14:paraId="7C9E5D4F" w14:textId="77777777" w:rsidTr="00B064E6">
        <w:trPr>
          <w:cantSplit/>
        </w:trPr>
        <w:tc>
          <w:tcPr>
            <w:tcW w:w="5529" w:type="dxa"/>
          </w:tcPr>
          <w:p w14:paraId="19A66480" w14:textId="77777777" w:rsidR="00E60A71" w:rsidRPr="00E60A71" w:rsidRDefault="00E60A71" w:rsidP="00E245B8">
            <w:pPr>
              <w:spacing w:before="60" w:after="60"/>
              <w:ind w:left="-108"/>
              <w:rPr>
                <w:rFonts w:ascii="Calibri" w:hAnsi="Calibri"/>
                <w:b/>
                <w:color w:val="003967"/>
                <w:szCs w:val="24"/>
                <w:lang w:val="nl-NL"/>
              </w:rPr>
            </w:pPr>
            <w:r>
              <w:rPr>
                <w:rFonts w:ascii="Calibri" w:hAnsi="Calibri"/>
                <w:b/>
                <w:bCs/>
                <w:color w:val="003967"/>
                <w:szCs w:val="24"/>
                <w:lang w:val="nl"/>
              </w:rPr>
              <w:t>Contact pers (Duitsland en Internationaal)</w:t>
            </w:r>
          </w:p>
          <w:p w14:paraId="1F6A403E"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 xml:space="preserve">Dr. Fritz Faulhaber GmbH &amp; Co. KG </w:t>
            </w:r>
          </w:p>
          <w:p w14:paraId="4A2F57C6"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 xml:space="preserve">Kristina Wolff – </w:t>
            </w:r>
            <w:proofErr w:type="spellStart"/>
            <w:r w:rsidRPr="00E60A71">
              <w:rPr>
                <w:rFonts w:ascii="Calibri" w:hAnsi="Calibri"/>
                <w:color w:val="003967"/>
                <w:sz w:val="20"/>
                <w:szCs w:val="24"/>
              </w:rPr>
              <w:t>marketing</w:t>
            </w:r>
            <w:proofErr w:type="spellEnd"/>
            <w:r w:rsidRPr="00E60A71">
              <w:rPr>
                <w:rFonts w:ascii="Calibri" w:hAnsi="Calibri"/>
                <w:color w:val="003967"/>
                <w:sz w:val="20"/>
                <w:szCs w:val="24"/>
              </w:rPr>
              <w:t xml:space="preserve"> </w:t>
            </w:r>
          </w:p>
          <w:p w14:paraId="15472B30"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Daimlerstraße 23/25 · 71101 Schönaich</w:t>
            </w:r>
          </w:p>
          <w:p w14:paraId="66508543" w14:textId="77777777" w:rsidR="00E60A71" w:rsidRPr="00AB6F49" w:rsidRDefault="00E60A71" w:rsidP="00E245B8">
            <w:pPr>
              <w:ind w:left="-108"/>
              <w:rPr>
                <w:rFonts w:ascii="Calibri" w:hAnsi="Calibri"/>
                <w:color w:val="003967"/>
                <w:sz w:val="20"/>
                <w:szCs w:val="24"/>
              </w:rPr>
            </w:pPr>
            <w:r>
              <w:rPr>
                <w:rFonts w:ascii="Calibri" w:hAnsi="Calibri"/>
                <w:color w:val="003967"/>
                <w:sz w:val="20"/>
                <w:szCs w:val="24"/>
                <w:lang w:val="nl"/>
              </w:rPr>
              <w:t>Germany</w:t>
            </w:r>
          </w:p>
          <w:p w14:paraId="3A15375A" w14:textId="77777777" w:rsidR="00E60A71" w:rsidRPr="00AB6F49" w:rsidRDefault="00E60A71" w:rsidP="00E245B8">
            <w:pPr>
              <w:ind w:left="-108"/>
              <w:rPr>
                <w:rFonts w:ascii="Calibri" w:hAnsi="Calibri"/>
                <w:color w:val="003967"/>
                <w:sz w:val="20"/>
                <w:szCs w:val="24"/>
              </w:rPr>
            </w:pPr>
          </w:p>
          <w:p w14:paraId="5AF953A2" w14:textId="77777777" w:rsidR="00E60A71" w:rsidRPr="00B064E6" w:rsidRDefault="00E60A71" w:rsidP="00E245B8">
            <w:pPr>
              <w:ind w:left="-108"/>
              <w:rPr>
                <w:rFonts w:ascii="Calibri" w:hAnsi="Calibri"/>
                <w:color w:val="003967"/>
                <w:sz w:val="20"/>
                <w:szCs w:val="24"/>
              </w:rPr>
            </w:pPr>
            <w:r>
              <w:rPr>
                <w:rFonts w:ascii="Calibri" w:hAnsi="Calibri"/>
                <w:color w:val="0092D0"/>
                <w:sz w:val="20"/>
                <w:szCs w:val="24"/>
                <w:lang w:val="nl"/>
              </w:rPr>
              <w:t>T</w:t>
            </w:r>
            <w:r>
              <w:rPr>
                <w:rFonts w:ascii="Calibri" w:hAnsi="Calibri"/>
                <w:color w:val="003967"/>
                <w:sz w:val="20"/>
                <w:szCs w:val="24"/>
                <w:lang w:val="nl"/>
              </w:rPr>
              <w:t xml:space="preserve"> +49 7031 638-148 · </w:t>
            </w:r>
            <w:r>
              <w:rPr>
                <w:rFonts w:ascii="Calibri" w:hAnsi="Calibri"/>
                <w:color w:val="0092D0"/>
                <w:sz w:val="20"/>
                <w:szCs w:val="24"/>
                <w:lang w:val="nl"/>
              </w:rPr>
              <w:t>F</w:t>
            </w:r>
            <w:r>
              <w:rPr>
                <w:rFonts w:ascii="Calibri" w:hAnsi="Calibri"/>
                <w:color w:val="003967"/>
                <w:sz w:val="20"/>
                <w:szCs w:val="24"/>
                <w:lang w:val="nl"/>
              </w:rPr>
              <w:t xml:space="preserve"> +49 7031 638-8148 </w:t>
            </w:r>
          </w:p>
          <w:p w14:paraId="2A0A42D2" w14:textId="77777777" w:rsidR="00E60A71" w:rsidRPr="00B064E6" w:rsidRDefault="00E60A71" w:rsidP="00E245B8">
            <w:pPr>
              <w:ind w:left="-108"/>
              <w:rPr>
                <w:rFonts w:ascii="Calibri" w:hAnsi="Calibri"/>
                <w:color w:val="003967"/>
                <w:sz w:val="20"/>
                <w:szCs w:val="24"/>
              </w:rPr>
            </w:pPr>
            <w:r>
              <w:rPr>
                <w:rFonts w:ascii="Calibri" w:hAnsi="Calibri"/>
                <w:color w:val="003967"/>
                <w:sz w:val="20"/>
                <w:szCs w:val="24"/>
                <w:lang w:val="nl"/>
              </w:rPr>
              <w:t>info@faulhaber.nl</w:t>
            </w:r>
          </w:p>
          <w:p w14:paraId="66B24B60" w14:textId="77777777" w:rsidR="00E60A71" w:rsidRPr="00B064E6" w:rsidRDefault="00E60A71" w:rsidP="00E245B8">
            <w:pPr>
              <w:ind w:left="-108"/>
              <w:rPr>
                <w:rFonts w:ascii="Calibri" w:hAnsi="Calibri"/>
                <w:color w:val="003967"/>
                <w:szCs w:val="24"/>
              </w:rPr>
            </w:pPr>
          </w:p>
        </w:tc>
        <w:tc>
          <w:tcPr>
            <w:tcW w:w="4536" w:type="dxa"/>
          </w:tcPr>
          <w:p w14:paraId="6102A0F4" w14:textId="77777777" w:rsidR="00E60A71" w:rsidRPr="00E60A71" w:rsidRDefault="00E60A71" w:rsidP="00E245B8">
            <w:pPr>
              <w:spacing w:before="60" w:after="60"/>
              <w:ind w:left="-108"/>
              <w:rPr>
                <w:rFonts w:ascii="Calibri" w:hAnsi="Calibri"/>
                <w:b/>
                <w:color w:val="003967"/>
                <w:szCs w:val="24"/>
                <w:lang w:val="en-US"/>
              </w:rPr>
            </w:pPr>
            <w:r w:rsidRPr="00E60A71">
              <w:rPr>
                <w:rFonts w:ascii="Calibri" w:hAnsi="Calibri"/>
                <w:b/>
                <w:bCs/>
                <w:color w:val="003967"/>
                <w:szCs w:val="24"/>
                <w:lang w:val="en-US"/>
              </w:rPr>
              <w:t>Contact Benelux</w:t>
            </w:r>
          </w:p>
          <w:p w14:paraId="3CE58CE1" w14:textId="77777777" w:rsidR="00E60A71" w:rsidRPr="00E60A71" w:rsidRDefault="00E60A71" w:rsidP="00E245B8">
            <w:pPr>
              <w:ind w:left="-108"/>
              <w:rPr>
                <w:rFonts w:ascii="Calibri" w:hAnsi="Calibri"/>
                <w:color w:val="003967"/>
                <w:sz w:val="20"/>
                <w:szCs w:val="24"/>
                <w:lang w:val="en-US"/>
              </w:rPr>
            </w:pPr>
            <w:r w:rsidRPr="00E60A71">
              <w:rPr>
                <w:rFonts w:ascii="Calibri" w:hAnsi="Calibri"/>
                <w:color w:val="003967"/>
                <w:sz w:val="20"/>
                <w:szCs w:val="24"/>
                <w:lang w:val="en-US"/>
              </w:rPr>
              <w:t xml:space="preserve">FAULHABER Benelux </w:t>
            </w:r>
          </w:p>
          <w:p w14:paraId="4D5A5E37" w14:textId="77777777" w:rsidR="00E60A71" w:rsidRPr="00E60A71" w:rsidRDefault="00E60A71" w:rsidP="00E245B8">
            <w:pPr>
              <w:ind w:left="-108"/>
              <w:rPr>
                <w:rFonts w:ascii="Calibri" w:hAnsi="Calibri"/>
                <w:color w:val="003967"/>
                <w:sz w:val="20"/>
                <w:szCs w:val="24"/>
                <w:lang w:val="en-US"/>
              </w:rPr>
            </w:pPr>
            <w:r w:rsidRPr="00E60A71">
              <w:rPr>
                <w:rFonts w:ascii="Calibri" w:hAnsi="Calibri"/>
                <w:color w:val="003967"/>
                <w:sz w:val="20"/>
                <w:szCs w:val="24"/>
                <w:lang w:val="en-US"/>
              </w:rPr>
              <w:t>High Tech Campus 9</w:t>
            </w:r>
          </w:p>
          <w:p w14:paraId="1EDD52F4" w14:textId="77777777" w:rsidR="00E60A71" w:rsidRPr="00B064E6" w:rsidRDefault="00E60A71" w:rsidP="00E245B8">
            <w:pPr>
              <w:ind w:left="-108"/>
              <w:rPr>
                <w:rFonts w:ascii="Calibri" w:hAnsi="Calibri"/>
                <w:color w:val="003967"/>
                <w:sz w:val="20"/>
                <w:szCs w:val="24"/>
              </w:rPr>
            </w:pPr>
            <w:r>
              <w:rPr>
                <w:rFonts w:ascii="Calibri" w:hAnsi="Calibri"/>
                <w:color w:val="003967"/>
                <w:sz w:val="20"/>
                <w:szCs w:val="24"/>
                <w:lang w:val="nl"/>
              </w:rPr>
              <w:t>5656 AE Eindhoven</w:t>
            </w:r>
          </w:p>
          <w:p w14:paraId="2BC40E7E" w14:textId="77777777" w:rsidR="00E60A71" w:rsidRPr="00B064E6" w:rsidRDefault="00E60A71" w:rsidP="00E245B8">
            <w:pPr>
              <w:ind w:left="-108"/>
              <w:rPr>
                <w:rFonts w:ascii="Calibri" w:hAnsi="Calibri"/>
                <w:color w:val="003967"/>
                <w:sz w:val="20"/>
                <w:szCs w:val="24"/>
              </w:rPr>
            </w:pPr>
            <w:r>
              <w:rPr>
                <w:rFonts w:ascii="Calibri" w:hAnsi="Calibri"/>
                <w:color w:val="003967"/>
                <w:sz w:val="20"/>
                <w:szCs w:val="24"/>
                <w:lang w:val="nl"/>
              </w:rPr>
              <w:t>Nederland</w:t>
            </w:r>
          </w:p>
          <w:p w14:paraId="1B6CC5ED" w14:textId="77777777" w:rsidR="00E60A71" w:rsidRPr="00B064E6" w:rsidRDefault="00E60A71" w:rsidP="00E245B8">
            <w:pPr>
              <w:ind w:left="-108"/>
              <w:rPr>
                <w:rFonts w:ascii="Calibri" w:hAnsi="Calibri"/>
                <w:color w:val="003967"/>
                <w:sz w:val="20"/>
                <w:szCs w:val="24"/>
              </w:rPr>
            </w:pPr>
          </w:p>
          <w:p w14:paraId="36F1D9E2" w14:textId="77777777" w:rsidR="00E60A71" w:rsidRPr="00B064E6" w:rsidRDefault="00E60A71" w:rsidP="00E245B8">
            <w:pPr>
              <w:ind w:left="-108"/>
              <w:rPr>
                <w:rFonts w:ascii="Calibri" w:hAnsi="Calibri"/>
                <w:color w:val="003967"/>
                <w:sz w:val="20"/>
                <w:szCs w:val="24"/>
              </w:rPr>
            </w:pPr>
            <w:r>
              <w:rPr>
                <w:rFonts w:ascii="Calibri" w:hAnsi="Calibri"/>
                <w:color w:val="0092D0"/>
                <w:sz w:val="20"/>
                <w:szCs w:val="24"/>
                <w:lang w:val="nl"/>
              </w:rPr>
              <w:t>T</w:t>
            </w:r>
            <w:r>
              <w:rPr>
                <w:rFonts w:ascii="Calibri" w:hAnsi="Calibri"/>
                <w:color w:val="003967"/>
                <w:sz w:val="20"/>
                <w:szCs w:val="24"/>
                <w:lang w:val="nl"/>
              </w:rPr>
              <w:t xml:space="preserve"> +31 40 85155 40 · </w:t>
            </w:r>
            <w:r>
              <w:rPr>
                <w:rFonts w:ascii="Calibri" w:hAnsi="Calibri"/>
                <w:color w:val="0092D0"/>
                <w:sz w:val="20"/>
                <w:szCs w:val="24"/>
                <w:lang w:val="nl"/>
              </w:rPr>
              <w:t>F</w:t>
            </w:r>
            <w:r>
              <w:rPr>
                <w:rFonts w:ascii="Calibri" w:hAnsi="Calibri"/>
                <w:color w:val="003967"/>
                <w:sz w:val="20"/>
                <w:szCs w:val="24"/>
                <w:lang w:val="nl"/>
              </w:rPr>
              <w:t xml:space="preserve"> +31 40 85155 49</w:t>
            </w:r>
          </w:p>
          <w:p w14:paraId="77408332" w14:textId="77777777" w:rsidR="00E60A71" w:rsidRDefault="00E60A71" w:rsidP="00AB6F49">
            <w:pPr>
              <w:ind w:left="-108"/>
              <w:rPr>
                <w:rFonts w:ascii="Calibri" w:hAnsi="Calibri"/>
                <w:color w:val="003967"/>
                <w:sz w:val="20"/>
                <w:szCs w:val="24"/>
              </w:rPr>
            </w:pPr>
            <w:r>
              <w:rPr>
                <w:rFonts w:ascii="Calibri" w:hAnsi="Calibri"/>
                <w:color w:val="003967"/>
                <w:sz w:val="20"/>
                <w:szCs w:val="24"/>
                <w:lang w:val="nl"/>
              </w:rPr>
              <w:t>info@faulhaber.nl</w:t>
            </w:r>
          </w:p>
          <w:p w14:paraId="00F61C0A" w14:textId="77777777" w:rsidR="00E60A71" w:rsidRPr="00B064E6" w:rsidRDefault="00E60A71" w:rsidP="00AB6F49">
            <w:pPr>
              <w:ind w:left="-108"/>
              <w:rPr>
                <w:rFonts w:ascii="Calibri" w:hAnsi="Calibri"/>
                <w:b/>
                <w:color w:val="003967"/>
                <w:sz w:val="24"/>
                <w:szCs w:val="24"/>
              </w:rPr>
            </w:pPr>
          </w:p>
        </w:tc>
      </w:tr>
    </w:tbl>
    <w:p w14:paraId="626E89F2" w14:textId="77777777" w:rsidR="00E60A71" w:rsidRPr="00B064E6" w:rsidRDefault="00E60A71" w:rsidP="00CE19E2"/>
    <w:p w14:paraId="47B3E5ED" w14:textId="5EABBADD" w:rsidR="00E60A71" w:rsidRDefault="00E60A71">
      <w:r>
        <w:br w:type="page"/>
      </w:r>
    </w:p>
    <w:p w14:paraId="3F5DE373" w14:textId="77777777" w:rsidR="00E60A71" w:rsidRPr="00E60A71" w:rsidRDefault="00E60A71" w:rsidP="001B390E">
      <w:pPr>
        <w:tabs>
          <w:tab w:val="right" w:pos="10065"/>
        </w:tabs>
        <w:rPr>
          <w:rFonts w:ascii="Calibri" w:hAnsi="Calibri"/>
          <w:szCs w:val="24"/>
          <w:lang w:val="pl-PL"/>
        </w:rPr>
      </w:pPr>
      <w:r>
        <w:rPr>
          <w:rFonts w:ascii="Calibri" w:hAnsi="Calibri"/>
          <w:szCs w:val="24"/>
          <w:lang w:val="pl"/>
        </w:rPr>
        <w:lastRenderedPageBreak/>
        <w:t>Nowe kontrolery ruchu MC 3001 P i MC 3001 B</w:t>
      </w:r>
      <w:r>
        <w:rPr>
          <w:rFonts w:ascii="Calibri" w:hAnsi="Calibri"/>
          <w:szCs w:val="24"/>
          <w:lang w:val="pl"/>
        </w:rPr>
        <w:tab/>
      </w:r>
    </w:p>
    <w:p w14:paraId="0FEB8FFE" w14:textId="77777777" w:rsidR="00E60A71" w:rsidRPr="00E60A71" w:rsidRDefault="00E60A71" w:rsidP="00B0459B">
      <w:pPr>
        <w:autoSpaceDE w:val="0"/>
        <w:autoSpaceDN w:val="0"/>
        <w:adjustRightInd w:val="0"/>
        <w:rPr>
          <w:rFonts w:asciiTheme="minorHAnsi" w:hAnsiTheme="minorHAnsi" w:cstheme="minorHAnsi"/>
          <w:b/>
          <w:sz w:val="32"/>
          <w:szCs w:val="32"/>
          <w:lang w:val="pl-PL"/>
        </w:rPr>
      </w:pPr>
    </w:p>
    <w:p w14:paraId="5AFFB540" w14:textId="77777777" w:rsidR="00E60A71" w:rsidRPr="00E60A71" w:rsidRDefault="00E60A71" w:rsidP="006A4840">
      <w:pPr>
        <w:spacing w:after="225" w:line="390" w:lineRule="atLeast"/>
        <w:outlineLvl w:val="0"/>
        <w:rPr>
          <w:rFonts w:asciiTheme="minorHAnsi" w:hAnsiTheme="minorHAnsi" w:cstheme="minorHAnsi"/>
          <w:b/>
          <w:bCs/>
          <w:kern w:val="36"/>
          <w:sz w:val="36"/>
          <w:szCs w:val="36"/>
          <w:lang w:val="pl-PL"/>
        </w:rPr>
      </w:pPr>
      <w:r>
        <w:rPr>
          <w:rFonts w:asciiTheme="minorHAnsi" w:hAnsiTheme="minorHAnsi" w:cstheme="minorHAnsi"/>
          <w:b/>
          <w:bCs/>
          <w:kern w:val="36"/>
          <w:sz w:val="36"/>
          <w:szCs w:val="36"/>
          <w:lang w:val="pl"/>
        </w:rPr>
        <w:t>Mocne i ekstremalnie zminiaturyzowane</w:t>
      </w:r>
    </w:p>
    <w:p w14:paraId="1ED93803" w14:textId="77777777" w:rsidR="00E60A71" w:rsidRPr="00E60A71" w:rsidRDefault="00E60A71" w:rsidP="00B0459B">
      <w:pPr>
        <w:autoSpaceDE w:val="0"/>
        <w:autoSpaceDN w:val="0"/>
        <w:adjustRightInd w:val="0"/>
        <w:rPr>
          <w:rFonts w:asciiTheme="majorHAnsi" w:hAnsiTheme="majorHAnsi" w:cstheme="majorHAnsi"/>
          <w:b/>
          <w:sz w:val="32"/>
          <w:szCs w:val="32"/>
          <w:lang w:val="pl-PL"/>
        </w:rPr>
      </w:pPr>
    </w:p>
    <w:p w14:paraId="0E4683D0" w14:textId="77777777" w:rsidR="00E60A71" w:rsidRPr="00E60A71" w:rsidRDefault="00E60A71" w:rsidP="00717B27">
      <w:pPr>
        <w:spacing w:line="300" w:lineRule="auto"/>
        <w:jc w:val="both"/>
        <w:rPr>
          <w:rFonts w:asciiTheme="majorHAnsi" w:hAnsiTheme="majorHAnsi" w:cstheme="majorHAnsi"/>
          <w:b/>
          <w:bCs/>
          <w:lang w:val="pl-PL"/>
        </w:rPr>
      </w:pPr>
      <w:proofErr w:type="spellStart"/>
      <w:r>
        <w:rPr>
          <w:rFonts w:asciiTheme="majorHAnsi" w:hAnsiTheme="majorHAnsi" w:cstheme="majorHAnsi"/>
          <w:b/>
          <w:bCs/>
          <w:lang w:val="pl"/>
        </w:rPr>
        <w:t>Schönaich</w:t>
      </w:r>
      <w:proofErr w:type="spellEnd"/>
      <w:r>
        <w:rPr>
          <w:rFonts w:asciiTheme="majorHAnsi" w:hAnsiTheme="majorHAnsi" w:cstheme="majorHAnsi"/>
          <w:b/>
          <w:bCs/>
          <w:lang w:val="pl"/>
        </w:rPr>
        <w:t xml:space="preserve">. Dzięki nowym kontrolerom ruchu MC3001, dostępnym w wersjach MC 3001 B (złącza płytka-płytka) lub MC 3001 P (28-pinowe złącze wtykowe), FAULHABER dopełnia ofertę kontrolerów generacji MC V3.0 na dolnym końcu spektrum wydajności. Kontrolery są ekstremalnie zminiaturyzowane i bardzo mocne, oferując pracę ciągłą z natężeniem 1,4 A do 5 A prądu szczytowego. Zaprojektowane są jako urządzenia podrzędne do kontroli i pozycjonowania silników miniaturowych DC, liniowych serwomotorów DC lub bezszczotkowych silników DC. </w:t>
      </w:r>
    </w:p>
    <w:p w14:paraId="423B894C" w14:textId="77777777" w:rsidR="00E60A71" w:rsidRPr="00E60A71" w:rsidRDefault="00E60A71" w:rsidP="00CE19E2">
      <w:pPr>
        <w:spacing w:line="300" w:lineRule="auto"/>
        <w:rPr>
          <w:rFonts w:asciiTheme="majorHAnsi" w:hAnsiTheme="majorHAnsi" w:cstheme="majorHAnsi"/>
          <w:lang w:val="pl-PL"/>
        </w:rPr>
      </w:pPr>
    </w:p>
    <w:p w14:paraId="010EEE12" w14:textId="77777777" w:rsidR="00E60A71" w:rsidRPr="00E60A71" w:rsidRDefault="00E60A71" w:rsidP="00503EBC">
      <w:pPr>
        <w:autoSpaceDE w:val="0"/>
        <w:autoSpaceDN w:val="0"/>
        <w:adjustRightInd w:val="0"/>
        <w:jc w:val="both"/>
        <w:rPr>
          <w:rFonts w:asciiTheme="minorHAnsi" w:hAnsiTheme="minorHAnsi" w:cstheme="minorHAnsi"/>
          <w:lang w:val="pl-PL"/>
        </w:rPr>
      </w:pPr>
      <w:r>
        <w:rPr>
          <w:rFonts w:asciiTheme="minorHAnsi" w:hAnsiTheme="minorHAnsi" w:cstheme="minorHAnsi"/>
          <w:lang w:val="pl"/>
        </w:rPr>
        <w:t>Nowe modele MC 3001 to wersje kontrolerów ruchu FAULHABER bez obudowy,</w:t>
      </w:r>
    </w:p>
    <w:p w14:paraId="34CFEAA0" w14:textId="77777777" w:rsidR="00E60A71" w:rsidRPr="00E60A71" w:rsidRDefault="00E60A71" w:rsidP="00503EBC">
      <w:pPr>
        <w:autoSpaceDE w:val="0"/>
        <w:autoSpaceDN w:val="0"/>
        <w:adjustRightInd w:val="0"/>
        <w:jc w:val="both"/>
        <w:rPr>
          <w:rFonts w:asciiTheme="minorHAnsi" w:hAnsiTheme="minorHAnsi" w:cstheme="minorHAnsi"/>
          <w:lang w:val="pl-PL"/>
        </w:rPr>
      </w:pPr>
      <w:r>
        <w:rPr>
          <w:rFonts w:asciiTheme="minorHAnsi" w:hAnsiTheme="minorHAnsi" w:cstheme="minorHAnsi"/>
          <w:lang w:val="pl"/>
        </w:rPr>
        <w:t xml:space="preserve">które dzięki wbudowanemu wyjściu ze zoptymalizowanym pomiarem prądu umożliwiają sterowanie silnikami miniaturowymi DC, liniowymi serwomotorami DC lub bezszczotkowymi silnikami DC z oferty FAULHABER od 6 do 30 mm. Do ich konfiguracji służy oprogramowanie FAULHABER Motion Manager V6 (wersja 6.8 i nowsze).  Bardzo dobra kompatybilność elektromagnetyczna (EMC) nowych kontrolerów ruchu została potwierdzona przez zewnętrzne laboratoria. </w:t>
      </w:r>
    </w:p>
    <w:p w14:paraId="2768DDE9" w14:textId="77777777" w:rsidR="00E60A71" w:rsidRPr="00E60A71" w:rsidRDefault="00E60A71" w:rsidP="00503EBC">
      <w:pPr>
        <w:autoSpaceDE w:val="0"/>
        <w:autoSpaceDN w:val="0"/>
        <w:adjustRightInd w:val="0"/>
        <w:jc w:val="both"/>
        <w:rPr>
          <w:rFonts w:asciiTheme="minorHAnsi" w:hAnsiTheme="minorHAnsi" w:cstheme="minorHAnsi"/>
          <w:lang w:val="pl-PL"/>
        </w:rPr>
      </w:pPr>
    </w:p>
    <w:p w14:paraId="7D15F431" w14:textId="77777777" w:rsidR="00E60A71" w:rsidRPr="00E60A71" w:rsidRDefault="00E60A71" w:rsidP="00D7616A">
      <w:pPr>
        <w:autoSpaceDE w:val="0"/>
        <w:autoSpaceDN w:val="0"/>
        <w:adjustRightInd w:val="0"/>
        <w:jc w:val="both"/>
        <w:rPr>
          <w:rFonts w:asciiTheme="minorHAnsi" w:hAnsiTheme="minorHAnsi" w:cstheme="minorHAnsi"/>
          <w:b/>
          <w:bCs/>
          <w:lang w:val="pl-PL"/>
        </w:rPr>
      </w:pPr>
      <w:r>
        <w:rPr>
          <w:rFonts w:asciiTheme="minorHAnsi" w:hAnsiTheme="minorHAnsi" w:cstheme="minorHAnsi"/>
          <w:b/>
          <w:bCs/>
          <w:lang w:val="pl"/>
        </w:rPr>
        <w:t xml:space="preserve">Miniaturyzacja i dynamika </w:t>
      </w:r>
    </w:p>
    <w:p w14:paraId="4E45FB5E" w14:textId="77777777" w:rsidR="00E60A71" w:rsidRPr="00E60A71" w:rsidRDefault="00E60A71" w:rsidP="00D7616A">
      <w:pPr>
        <w:autoSpaceDE w:val="0"/>
        <w:autoSpaceDN w:val="0"/>
        <w:adjustRightInd w:val="0"/>
        <w:jc w:val="both"/>
        <w:rPr>
          <w:rFonts w:asciiTheme="minorHAnsi" w:hAnsiTheme="minorHAnsi" w:cstheme="minorHAnsi"/>
          <w:lang w:val="pl-PL"/>
        </w:rPr>
      </w:pPr>
    </w:p>
    <w:p w14:paraId="6DC9153F" w14:textId="77777777" w:rsidR="00E60A71" w:rsidRPr="00E60A71" w:rsidRDefault="00E60A71" w:rsidP="0079261C">
      <w:pPr>
        <w:autoSpaceDE w:val="0"/>
        <w:autoSpaceDN w:val="0"/>
        <w:adjustRightInd w:val="0"/>
        <w:jc w:val="both"/>
        <w:rPr>
          <w:rFonts w:asciiTheme="minorHAnsi" w:hAnsiTheme="minorHAnsi" w:cstheme="minorHAnsi"/>
          <w:lang w:val="pl-PL"/>
        </w:rPr>
      </w:pPr>
      <w:r>
        <w:rPr>
          <w:rFonts w:asciiTheme="minorHAnsi" w:hAnsiTheme="minorHAnsi" w:cstheme="minorHAnsi"/>
          <w:lang w:val="pl"/>
        </w:rPr>
        <w:t xml:space="preserve">Wysokość 2,6 mm i format od 16x27 mm sprawia, że nowe kontrolery ruchu są zminiaturyzowane do granic możliwości. Oferują bardzo wysoką dynamikę sterowania i mogą działać z prądem 1,4 A przy pracy ciągłej oraz z prądem szczytowym do 5 A. Dzięki nowym wariantom FAULHABER uzupełnił ofertę kontrolerów ruchu o niższej wydajności. </w:t>
      </w:r>
    </w:p>
    <w:p w14:paraId="5640F265" w14:textId="77777777" w:rsidR="00E60A71" w:rsidRPr="00E60A71" w:rsidRDefault="00E60A71" w:rsidP="0079261C">
      <w:pPr>
        <w:autoSpaceDE w:val="0"/>
        <w:autoSpaceDN w:val="0"/>
        <w:adjustRightInd w:val="0"/>
        <w:jc w:val="both"/>
        <w:rPr>
          <w:rFonts w:asciiTheme="minorHAnsi" w:hAnsiTheme="minorHAnsi" w:cstheme="minorHAnsi"/>
          <w:lang w:val="pl-PL"/>
        </w:rPr>
      </w:pPr>
    </w:p>
    <w:p w14:paraId="149FE4BC" w14:textId="77777777" w:rsidR="00E60A71" w:rsidRPr="00E60A71" w:rsidRDefault="00E60A71" w:rsidP="00A84093">
      <w:pPr>
        <w:autoSpaceDE w:val="0"/>
        <w:autoSpaceDN w:val="0"/>
        <w:adjustRightInd w:val="0"/>
        <w:jc w:val="both"/>
        <w:rPr>
          <w:rFonts w:asciiTheme="minorHAnsi" w:hAnsiTheme="minorHAnsi" w:cstheme="minorHAnsi"/>
          <w:lang w:val="pl-PL"/>
        </w:rPr>
      </w:pPr>
      <w:r>
        <w:rPr>
          <w:rFonts w:asciiTheme="minorHAnsi" w:hAnsiTheme="minorHAnsi" w:cstheme="minorHAnsi"/>
          <w:lang w:val="pl"/>
        </w:rPr>
        <w:t>Pomimo bardzo kompaktowej konstrukcji te niewielkie kontrolery oferują taką samą funkcjonalność oraz te same złącza (RS232 i CANopen) i złącza enkoderów co inne produkty generacji MC V3.0 o wyższej mocy. Jako inteligentne moduły sterujące, wyjątkowo dobrze sprawdzają się w przypadku montażu w zastosowaniach określonych przez klienta. Pełną ochronę termiczną silników zapewniają wbudowane modele termiczne oraz duża częstotliwość PWM.</w:t>
      </w:r>
    </w:p>
    <w:p w14:paraId="5516C42E" w14:textId="77777777" w:rsidR="00E60A71" w:rsidRPr="00E60A71" w:rsidRDefault="00E60A71" w:rsidP="0079261C">
      <w:pPr>
        <w:autoSpaceDE w:val="0"/>
        <w:autoSpaceDN w:val="0"/>
        <w:adjustRightInd w:val="0"/>
        <w:jc w:val="both"/>
        <w:rPr>
          <w:rFonts w:asciiTheme="minorHAnsi" w:hAnsiTheme="minorHAnsi" w:cstheme="minorHAnsi"/>
          <w:lang w:val="pl-PL"/>
        </w:rPr>
      </w:pPr>
    </w:p>
    <w:p w14:paraId="65710847" w14:textId="77777777" w:rsidR="00E60A71" w:rsidRPr="00E60A71" w:rsidRDefault="00E60A71" w:rsidP="0079261C">
      <w:pPr>
        <w:autoSpaceDE w:val="0"/>
        <w:autoSpaceDN w:val="0"/>
        <w:adjustRightInd w:val="0"/>
        <w:jc w:val="both"/>
        <w:rPr>
          <w:rFonts w:asciiTheme="minorHAnsi" w:hAnsiTheme="minorHAnsi" w:cstheme="minorHAnsi"/>
          <w:lang w:val="pl-PL"/>
        </w:rPr>
      </w:pPr>
      <w:r>
        <w:rPr>
          <w:rFonts w:asciiTheme="minorHAnsi" w:hAnsiTheme="minorHAnsi" w:cstheme="minorHAnsi"/>
          <w:lang w:val="pl"/>
        </w:rPr>
        <w:t>Nowe kontrolery ruchu serii MC 3001 idealnie sprawdzają się w obszarach takich jak robotyka, automatyka, budowa maszyn, a także technologie medyczne i laboratoryjne. Zastosowania w tych obszarach często nie oferują zbyt wiele miejsca, jednocześnie wymagając wysokiej dynamiki kontroli i wysokiej wydajności.</w:t>
      </w:r>
    </w:p>
    <w:p w14:paraId="3C577764" w14:textId="77777777" w:rsidR="00E60A71" w:rsidRPr="00E60A71" w:rsidRDefault="00E60A71" w:rsidP="0079261C">
      <w:pPr>
        <w:autoSpaceDE w:val="0"/>
        <w:autoSpaceDN w:val="0"/>
        <w:adjustRightInd w:val="0"/>
        <w:jc w:val="both"/>
        <w:rPr>
          <w:rFonts w:asciiTheme="minorHAnsi" w:hAnsiTheme="minorHAnsi" w:cstheme="minorHAnsi"/>
          <w:lang w:val="pl-PL"/>
        </w:rPr>
      </w:pPr>
    </w:p>
    <w:p w14:paraId="028C0AE1" w14:textId="77777777" w:rsidR="00E60A71" w:rsidRPr="00E60A71" w:rsidRDefault="00E60A71" w:rsidP="0079261C">
      <w:pPr>
        <w:autoSpaceDE w:val="0"/>
        <w:autoSpaceDN w:val="0"/>
        <w:adjustRightInd w:val="0"/>
        <w:jc w:val="both"/>
        <w:rPr>
          <w:rFonts w:asciiTheme="minorHAnsi" w:hAnsiTheme="minorHAnsi" w:cstheme="minorHAnsi"/>
          <w:b/>
          <w:bCs/>
          <w:lang w:val="pl-PL"/>
        </w:rPr>
      </w:pPr>
      <w:r>
        <w:rPr>
          <w:rFonts w:asciiTheme="minorHAnsi" w:hAnsiTheme="minorHAnsi" w:cstheme="minorHAnsi"/>
          <w:b/>
          <w:bCs/>
          <w:lang w:val="pl"/>
        </w:rPr>
        <w:t>Dwa dostępne warianty</w:t>
      </w:r>
    </w:p>
    <w:p w14:paraId="5189FB28" w14:textId="77777777" w:rsidR="00E60A71" w:rsidRPr="00E60A71" w:rsidRDefault="00E60A71" w:rsidP="0079261C">
      <w:pPr>
        <w:autoSpaceDE w:val="0"/>
        <w:autoSpaceDN w:val="0"/>
        <w:adjustRightInd w:val="0"/>
        <w:jc w:val="both"/>
        <w:rPr>
          <w:rFonts w:asciiTheme="minorHAnsi" w:hAnsiTheme="minorHAnsi" w:cstheme="minorHAnsi"/>
          <w:lang w:val="pl-PL"/>
        </w:rPr>
      </w:pPr>
    </w:p>
    <w:p w14:paraId="357507D3" w14:textId="77777777" w:rsidR="00E60A71" w:rsidRPr="00E60A71" w:rsidRDefault="00E60A71" w:rsidP="0079261C">
      <w:pPr>
        <w:autoSpaceDE w:val="0"/>
        <w:autoSpaceDN w:val="0"/>
        <w:adjustRightInd w:val="0"/>
        <w:jc w:val="both"/>
        <w:rPr>
          <w:rFonts w:asciiTheme="minorHAnsi" w:hAnsiTheme="minorHAnsi" w:cstheme="minorHAnsi"/>
          <w:lang w:val="pl-PL"/>
        </w:rPr>
      </w:pPr>
      <w:r>
        <w:rPr>
          <w:rFonts w:asciiTheme="minorHAnsi" w:hAnsiTheme="minorHAnsi" w:cstheme="minorHAnsi"/>
          <w:lang w:val="pl"/>
        </w:rPr>
        <w:t xml:space="preserve">Dostępne są dwa warianty urządzenia: model MC3001 B może zostać podłączony do płyty głównej za pośrednictwem trzech złączy płytka-płytka, podczas gdy MC3001 P umożliwia połączenie przez 28-pinowe złącze wtykowe. Aby usprawnić i przyspieszyć budowę układów napędowych, FAULHABER oferuje klientom zestaw startowy obejmujący między innymi płytę główną, który ułatwia rozpoczęcie pracy. </w:t>
      </w:r>
      <w:r>
        <w:rPr>
          <w:rFonts w:asciiTheme="minorHAnsi" w:hAnsiTheme="minorHAnsi" w:cstheme="minorHAnsi"/>
          <w:lang w:val="pl"/>
        </w:rPr>
        <w:lastRenderedPageBreak/>
        <w:t xml:space="preserve">Dodatkowo dostępnych jest do sześciu różnych wariantów płyty głównej (w zależności od wariantu kontrolera ruchu i stosowanego silnika). W celu spełnienia konkretnych wymagań klienta możliwe jest opracowanie innych płytek, które mogą być wyposażone np. w złącze </w:t>
      </w:r>
      <w:proofErr w:type="spellStart"/>
      <w:r>
        <w:rPr>
          <w:rFonts w:asciiTheme="minorHAnsi" w:hAnsiTheme="minorHAnsi" w:cstheme="minorHAnsi"/>
          <w:lang w:val="pl"/>
        </w:rPr>
        <w:t>EtherCAT</w:t>
      </w:r>
      <w:proofErr w:type="spellEnd"/>
      <w:r>
        <w:rPr>
          <w:rFonts w:asciiTheme="minorHAnsi" w:hAnsiTheme="minorHAnsi" w:cstheme="minorHAnsi"/>
          <w:lang w:val="pl"/>
        </w:rPr>
        <w:t>.</w:t>
      </w:r>
    </w:p>
    <w:p w14:paraId="65B9EF69" w14:textId="77777777" w:rsidR="00E60A71" w:rsidRPr="00E60A71" w:rsidRDefault="00E60A71" w:rsidP="0079261C">
      <w:pPr>
        <w:autoSpaceDE w:val="0"/>
        <w:autoSpaceDN w:val="0"/>
        <w:adjustRightInd w:val="0"/>
        <w:jc w:val="both"/>
        <w:rPr>
          <w:rFonts w:asciiTheme="minorHAnsi" w:hAnsiTheme="minorHAnsi" w:cstheme="minorHAnsi"/>
          <w:lang w:val="pl-PL"/>
        </w:rPr>
      </w:pPr>
    </w:p>
    <w:p w14:paraId="29226D1B" w14:textId="77777777" w:rsidR="00E60A71" w:rsidRPr="00E60A71" w:rsidRDefault="00E60A71" w:rsidP="00717B27">
      <w:pPr>
        <w:autoSpaceDE w:val="0"/>
        <w:autoSpaceDN w:val="0"/>
        <w:adjustRightInd w:val="0"/>
        <w:jc w:val="both"/>
        <w:rPr>
          <w:rFonts w:asciiTheme="minorHAnsi" w:hAnsiTheme="minorHAnsi" w:cstheme="minorHAnsi"/>
          <w:lang w:val="pl-PL"/>
        </w:rPr>
      </w:pPr>
      <w:r>
        <w:rPr>
          <w:rFonts w:asciiTheme="minorHAnsi" w:hAnsiTheme="minorHAnsi" w:cstheme="minorHAnsi"/>
          <w:lang w:val="pl"/>
        </w:rPr>
        <w:t>Kontrolery ruchu projektowane są pod kątem roli urządzeń podrzędnych i można łatwo i szybko zintegrować je z systemami nadrzędnymi za pośrednictwem standardowych złączy.</w:t>
      </w:r>
    </w:p>
    <w:p w14:paraId="28C0761C" w14:textId="77777777" w:rsidR="00E60A71" w:rsidRPr="00E60A71" w:rsidRDefault="00E60A71" w:rsidP="00717B27">
      <w:pPr>
        <w:autoSpaceDE w:val="0"/>
        <w:autoSpaceDN w:val="0"/>
        <w:adjustRightInd w:val="0"/>
        <w:jc w:val="both"/>
        <w:rPr>
          <w:rFonts w:asciiTheme="minorHAnsi" w:hAnsiTheme="minorHAnsi" w:cstheme="minorHAnsi"/>
          <w:lang w:val="pl-PL"/>
        </w:rPr>
      </w:pPr>
      <w:r>
        <w:rPr>
          <w:rFonts w:asciiTheme="minorHAnsi" w:hAnsiTheme="minorHAnsi" w:cstheme="minorHAnsi"/>
          <w:lang w:val="pl"/>
        </w:rPr>
        <w:t xml:space="preserve">Po podstawowym uruchomieniu przez oprogramowanie Motion Manager kontrolery mogą być też obsługiwane w dowolnym momencie w trybie samodzielnym, dzięki wbudowanym programom sekwencyjnym. </w:t>
      </w:r>
    </w:p>
    <w:p w14:paraId="7A7FC6B7" w14:textId="77777777" w:rsidR="00E60A71" w:rsidRPr="00E60A71" w:rsidRDefault="00E60A71" w:rsidP="00717B27">
      <w:pPr>
        <w:autoSpaceDE w:val="0"/>
        <w:autoSpaceDN w:val="0"/>
        <w:adjustRightInd w:val="0"/>
        <w:jc w:val="both"/>
        <w:rPr>
          <w:rFonts w:asciiTheme="minorHAnsi" w:hAnsiTheme="minorHAnsi" w:cstheme="minorHAnsi"/>
          <w:lang w:val="pl-PL"/>
        </w:rPr>
      </w:pPr>
    </w:p>
    <w:p w14:paraId="12F763AD" w14:textId="77777777" w:rsidR="00E60A71" w:rsidRPr="00E60A71" w:rsidRDefault="00E60A71" w:rsidP="0062200C">
      <w:pPr>
        <w:autoSpaceDE w:val="0"/>
        <w:autoSpaceDN w:val="0"/>
        <w:adjustRightInd w:val="0"/>
        <w:rPr>
          <w:rFonts w:asciiTheme="majorHAnsi" w:hAnsiTheme="majorHAnsi" w:cstheme="majorHAnsi"/>
          <w:lang w:val="pl-PL"/>
        </w:rPr>
      </w:pPr>
    </w:p>
    <w:p w14:paraId="37B7ADCD" w14:textId="77777777" w:rsidR="00E60A71" w:rsidRPr="00E60A71" w:rsidRDefault="00E60A71" w:rsidP="00E745CC">
      <w:pPr>
        <w:autoSpaceDE w:val="0"/>
        <w:autoSpaceDN w:val="0"/>
        <w:adjustRightInd w:val="0"/>
        <w:rPr>
          <w:rFonts w:asciiTheme="majorHAnsi" w:hAnsiTheme="majorHAnsi" w:cstheme="majorHAnsi"/>
          <w:lang w:val="pl-PL"/>
        </w:rPr>
      </w:pPr>
      <w:r>
        <w:rPr>
          <w:rFonts w:asciiTheme="majorHAnsi" w:hAnsiTheme="majorHAnsi" w:cstheme="majorHAnsi"/>
          <w:lang w:val="pl"/>
        </w:rPr>
        <w:t xml:space="preserve"> </w:t>
      </w:r>
    </w:p>
    <w:p w14:paraId="1C937607" w14:textId="77777777" w:rsidR="00E60A71" w:rsidRPr="00E60A71" w:rsidRDefault="00E60A71" w:rsidP="00CE19E2">
      <w:pPr>
        <w:spacing w:line="300" w:lineRule="auto"/>
        <w:rPr>
          <w:rFonts w:asciiTheme="majorHAnsi" w:hAnsiTheme="majorHAnsi" w:cstheme="majorHAnsi"/>
          <w:lang w:val="pl-PL"/>
        </w:rPr>
      </w:pPr>
    </w:p>
    <w:tbl>
      <w:tblPr>
        <w:tblStyle w:val="Tabellenraster"/>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E60A71" w:rsidRPr="000657C7" w14:paraId="1B75A129" w14:textId="77777777" w:rsidTr="00157998">
        <w:tc>
          <w:tcPr>
            <w:tcW w:w="5529" w:type="dxa"/>
          </w:tcPr>
          <w:p w14:paraId="6023BB3D" w14:textId="77777777" w:rsidR="00E60A71" w:rsidRPr="00E60A71" w:rsidRDefault="00E60A71" w:rsidP="000E036F">
            <w:pPr>
              <w:spacing w:line="300" w:lineRule="auto"/>
              <w:rPr>
                <w:rFonts w:asciiTheme="majorHAnsi" w:hAnsiTheme="majorHAnsi" w:cstheme="majorHAnsi"/>
                <w:lang w:val="pl-PL"/>
              </w:rPr>
            </w:pPr>
          </w:p>
        </w:tc>
        <w:tc>
          <w:tcPr>
            <w:tcW w:w="4536" w:type="dxa"/>
          </w:tcPr>
          <w:p w14:paraId="55D3050D" w14:textId="77777777" w:rsidR="00E60A71" w:rsidRPr="00E60A71" w:rsidRDefault="00E60A71" w:rsidP="00C8482C">
            <w:pPr>
              <w:ind w:left="-108"/>
              <w:rPr>
                <w:rFonts w:asciiTheme="majorHAnsi" w:hAnsiTheme="majorHAnsi" w:cstheme="majorHAnsi"/>
                <w:lang w:val="pl-PL"/>
              </w:rPr>
            </w:pPr>
          </w:p>
        </w:tc>
      </w:tr>
    </w:tbl>
    <w:p w14:paraId="0AB468C8" w14:textId="77777777" w:rsidR="00E60A71" w:rsidRPr="000F5B6C" w:rsidRDefault="00E60A71" w:rsidP="00CE19E2">
      <w:pPr>
        <w:spacing w:line="300" w:lineRule="auto"/>
        <w:rPr>
          <w:rFonts w:ascii="Calibri" w:hAnsi="Calibri"/>
        </w:rPr>
      </w:pPr>
      <w:r>
        <w:rPr>
          <w:noProof/>
          <w:lang w:val="pl"/>
        </w:rPr>
        <w:drawing>
          <wp:inline distT="0" distB="0" distL="0" distR="0" wp14:anchorId="5C51BBDC" wp14:editId="46A0E015">
            <wp:extent cx="5941060" cy="475361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4753610"/>
                    </a:xfrm>
                    <a:prstGeom prst="rect">
                      <a:avLst/>
                    </a:prstGeom>
                    <a:noFill/>
                    <a:ln>
                      <a:noFill/>
                    </a:ln>
                  </pic:spPr>
                </pic:pic>
              </a:graphicData>
            </a:graphic>
          </wp:inline>
        </w:drawing>
      </w:r>
    </w:p>
    <w:tbl>
      <w:tblPr>
        <w:tblStyle w:val="Tabellenraster"/>
        <w:tblW w:w="100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2"/>
        <w:gridCol w:w="4536"/>
      </w:tblGrid>
      <w:tr w:rsidR="00E60A71" w14:paraId="15E742FA" w14:textId="77777777" w:rsidTr="006A07F4">
        <w:trPr>
          <w:cantSplit/>
          <w:trHeight w:val="80"/>
        </w:trPr>
        <w:tc>
          <w:tcPr>
            <w:tcW w:w="5532" w:type="dxa"/>
          </w:tcPr>
          <w:p w14:paraId="46246DB0" w14:textId="77777777" w:rsidR="00E60A71" w:rsidRPr="003A2EA1" w:rsidRDefault="00E60A71" w:rsidP="00956842">
            <w:pPr>
              <w:spacing w:line="300" w:lineRule="auto"/>
              <w:ind w:left="-108"/>
              <w:rPr>
                <w:rFonts w:ascii="Calibri" w:hAnsi="Calibri"/>
                <w:szCs w:val="24"/>
              </w:rPr>
            </w:pPr>
          </w:p>
        </w:tc>
        <w:tc>
          <w:tcPr>
            <w:tcW w:w="4536" w:type="dxa"/>
            <w:vAlign w:val="bottom"/>
          </w:tcPr>
          <w:p w14:paraId="7E90D924" w14:textId="77777777" w:rsidR="00E60A71" w:rsidRDefault="00E60A71" w:rsidP="00E35265">
            <w:pPr>
              <w:ind w:left="-108"/>
              <w:rPr>
                <w:rFonts w:ascii="Calibri" w:hAnsi="Calibri"/>
                <w:sz w:val="24"/>
                <w:szCs w:val="24"/>
              </w:rPr>
            </w:pPr>
            <w:r>
              <w:rPr>
                <w:rFonts w:ascii="Calibri" w:hAnsi="Calibri"/>
                <w:sz w:val="20"/>
                <w:szCs w:val="20"/>
                <w:lang w:val="pl"/>
              </w:rPr>
              <w:t>FAULHABER oferuje dwa nowe kontrolery ruchu: MC 3001 B (na pierwszym planie) oraz MC 3001 P (pośrodku).</w:t>
            </w:r>
            <w:r>
              <w:rPr>
                <w:lang w:val="pl"/>
              </w:rPr>
              <w:t xml:space="preserve"> </w:t>
            </w:r>
            <w:r>
              <w:rPr>
                <w:rFonts w:ascii="Calibri" w:hAnsi="Calibri"/>
                <w:sz w:val="20"/>
                <w:szCs w:val="20"/>
                <w:lang w:val="pl"/>
              </w:rPr>
              <w:t>Łączy je ekstremalna miniaturyzacja.  W tle widoczna jest kompatybilna płyta główna z zestawu startowego. © FAULHABER</w:t>
            </w:r>
          </w:p>
        </w:tc>
      </w:tr>
    </w:tbl>
    <w:p w14:paraId="64011EE6" w14:textId="77777777" w:rsidR="00E60A71" w:rsidRPr="000F5B6C" w:rsidRDefault="00E60A71" w:rsidP="00CE19E2">
      <w:pPr>
        <w:spacing w:line="300" w:lineRule="auto"/>
        <w:rPr>
          <w:rFonts w:ascii="Calibri" w:hAnsi="Calibri"/>
          <w:szCs w:val="24"/>
        </w:rPr>
      </w:pPr>
    </w:p>
    <w:p w14:paraId="1A0B5298" w14:textId="77777777" w:rsidR="00E60A71" w:rsidRPr="000F5B6C" w:rsidRDefault="00E60A71" w:rsidP="00CE19E2">
      <w:pPr>
        <w:spacing w:line="300" w:lineRule="auto"/>
        <w:rPr>
          <w:rFonts w:ascii="Calibri" w:hAnsi="Calibri"/>
          <w:szCs w:val="24"/>
        </w:rPr>
      </w:pPr>
    </w:p>
    <w:tbl>
      <w:tblPr>
        <w:tblStyle w:val="Tabellenraster"/>
        <w:tblW w:w="10065"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E60A71" w:rsidRPr="000657C7" w14:paraId="2083994C" w14:textId="77777777" w:rsidTr="00B064E6">
        <w:trPr>
          <w:cantSplit/>
        </w:trPr>
        <w:tc>
          <w:tcPr>
            <w:tcW w:w="5529" w:type="dxa"/>
          </w:tcPr>
          <w:p w14:paraId="3F6C606B" w14:textId="77777777" w:rsidR="00E60A71" w:rsidRPr="00E60A71" w:rsidRDefault="00E60A71" w:rsidP="00E245B8">
            <w:pPr>
              <w:spacing w:before="60" w:after="60"/>
              <w:ind w:left="-108"/>
              <w:rPr>
                <w:rFonts w:ascii="Calibri" w:hAnsi="Calibri"/>
                <w:b/>
                <w:color w:val="003967"/>
                <w:szCs w:val="24"/>
                <w:lang w:val="pl-PL"/>
              </w:rPr>
            </w:pPr>
            <w:r>
              <w:rPr>
                <w:rFonts w:ascii="Calibri" w:hAnsi="Calibri"/>
                <w:b/>
                <w:bCs/>
                <w:color w:val="003967"/>
                <w:szCs w:val="24"/>
                <w:lang w:val="pl"/>
              </w:rPr>
              <w:t>Kontakt dla prasy (Niemcy + międzynarodowy)</w:t>
            </w:r>
          </w:p>
          <w:p w14:paraId="3BBBC27C"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 xml:space="preserve">Dr. Fritz Faulhaber GmbH &amp; Co. KG </w:t>
            </w:r>
          </w:p>
          <w:p w14:paraId="2D20F22E"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 xml:space="preserve">Kristina Wolff – Marketing </w:t>
            </w:r>
          </w:p>
          <w:p w14:paraId="63F78E19"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Daimlerstraße 23/25 · 71101 Schönaich</w:t>
            </w:r>
          </w:p>
          <w:p w14:paraId="2B13488C" w14:textId="77777777" w:rsidR="00E60A71" w:rsidRPr="00AB6F49" w:rsidRDefault="00E60A71" w:rsidP="00E245B8">
            <w:pPr>
              <w:ind w:left="-108"/>
              <w:rPr>
                <w:rFonts w:ascii="Calibri" w:hAnsi="Calibri"/>
                <w:color w:val="003967"/>
                <w:sz w:val="20"/>
                <w:szCs w:val="24"/>
              </w:rPr>
            </w:pPr>
            <w:r>
              <w:rPr>
                <w:rFonts w:ascii="Calibri" w:hAnsi="Calibri"/>
                <w:color w:val="003967"/>
                <w:sz w:val="20"/>
                <w:szCs w:val="24"/>
                <w:lang w:val="pl"/>
              </w:rPr>
              <w:t>Niemcy</w:t>
            </w:r>
          </w:p>
          <w:p w14:paraId="1DD2F92E" w14:textId="77777777" w:rsidR="00E60A71" w:rsidRPr="00AB6F49" w:rsidRDefault="00E60A71" w:rsidP="00E245B8">
            <w:pPr>
              <w:ind w:left="-108"/>
              <w:rPr>
                <w:rFonts w:ascii="Calibri" w:hAnsi="Calibri"/>
                <w:color w:val="003967"/>
                <w:sz w:val="20"/>
                <w:szCs w:val="24"/>
              </w:rPr>
            </w:pPr>
          </w:p>
          <w:p w14:paraId="41AE16C7" w14:textId="77777777" w:rsidR="00E60A71" w:rsidRPr="00B064E6" w:rsidRDefault="00E60A71" w:rsidP="00E245B8">
            <w:pPr>
              <w:ind w:left="-108"/>
              <w:rPr>
                <w:rFonts w:ascii="Calibri" w:hAnsi="Calibri"/>
                <w:color w:val="003967"/>
                <w:sz w:val="20"/>
                <w:szCs w:val="24"/>
              </w:rPr>
            </w:pPr>
            <w:r>
              <w:rPr>
                <w:rFonts w:ascii="Calibri" w:hAnsi="Calibri"/>
                <w:color w:val="0092D0"/>
                <w:sz w:val="20"/>
                <w:szCs w:val="24"/>
                <w:lang w:val="pl"/>
              </w:rPr>
              <w:t>T</w:t>
            </w:r>
            <w:r>
              <w:rPr>
                <w:rFonts w:ascii="Calibri" w:hAnsi="Calibri"/>
                <w:color w:val="003967"/>
                <w:sz w:val="20"/>
                <w:szCs w:val="24"/>
                <w:lang w:val="pl"/>
              </w:rPr>
              <w:t xml:space="preserve"> +49 7031 638-148 · </w:t>
            </w:r>
            <w:r>
              <w:rPr>
                <w:rFonts w:ascii="Calibri" w:hAnsi="Calibri"/>
                <w:color w:val="0092D0"/>
                <w:sz w:val="20"/>
                <w:szCs w:val="24"/>
                <w:lang w:val="pl"/>
              </w:rPr>
              <w:t>F</w:t>
            </w:r>
            <w:r>
              <w:rPr>
                <w:rFonts w:ascii="Calibri" w:hAnsi="Calibri"/>
                <w:color w:val="003967"/>
                <w:sz w:val="20"/>
                <w:szCs w:val="24"/>
                <w:lang w:val="pl"/>
              </w:rPr>
              <w:t xml:space="preserve"> +49 7031 638-8148 </w:t>
            </w:r>
          </w:p>
          <w:p w14:paraId="4EACAB8E" w14:textId="77777777" w:rsidR="00E60A71" w:rsidRPr="00B064E6" w:rsidRDefault="00E60A71" w:rsidP="00E245B8">
            <w:pPr>
              <w:ind w:left="-108"/>
              <w:rPr>
                <w:rFonts w:ascii="Calibri" w:hAnsi="Calibri"/>
                <w:color w:val="003967"/>
                <w:sz w:val="20"/>
                <w:szCs w:val="24"/>
              </w:rPr>
            </w:pPr>
            <w:r>
              <w:rPr>
                <w:rFonts w:ascii="Calibri" w:hAnsi="Calibri"/>
                <w:color w:val="003967"/>
                <w:sz w:val="20"/>
                <w:szCs w:val="24"/>
                <w:lang w:val="pl"/>
              </w:rPr>
              <w:t>redaktion@faulhaber.com</w:t>
            </w:r>
          </w:p>
          <w:p w14:paraId="513E4991" w14:textId="77777777" w:rsidR="00E60A71" w:rsidRPr="00B064E6" w:rsidRDefault="00E60A71" w:rsidP="00E245B8">
            <w:pPr>
              <w:ind w:left="-108"/>
              <w:rPr>
                <w:rFonts w:ascii="Calibri" w:hAnsi="Calibri"/>
                <w:color w:val="003967"/>
                <w:szCs w:val="24"/>
              </w:rPr>
            </w:pPr>
          </w:p>
        </w:tc>
        <w:tc>
          <w:tcPr>
            <w:tcW w:w="4536" w:type="dxa"/>
          </w:tcPr>
          <w:p w14:paraId="5D99177E" w14:textId="77777777" w:rsidR="00E60A71" w:rsidRPr="00AB6F49" w:rsidRDefault="00E60A71" w:rsidP="00E245B8">
            <w:pPr>
              <w:spacing w:before="60" w:after="60"/>
              <w:ind w:left="-108"/>
              <w:rPr>
                <w:rFonts w:ascii="Calibri" w:hAnsi="Calibri"/>
                <w:b/>
                <w:color w:val="003967"/>
                <w:szCs w:val="24"/>
              </w:rPr>
            </w:pPr>
            <w:r w:rsidRPr="00E60A71">
              <w:rPr>
                <w:rFonts w:ascii="Calibri" w:hAnsi="Calibri"/>
                <w:b/>
                <w:bCs/>
                <w:color w:val="003967"/>
                <w:szCs w:val="24"/>
              </w:rPr>
              <w:t>Kontakt (</w:t>
            </w:r>
            <w:proofErr w:type="spellStart"/>
            <w:r w:rsidRPr="00E60A71">
              <w:rPr>
                <w:rFonts w:ascii="Calibri" w:hAnsi="Calibri"/>
                <w:b/>
                <w:bCs/>
                <w:color w:val="003967"/>
                <w:szCs w:val="24"/>
              </w:rPr>
              <w:t>Szwajcaria</w:t>
            </w:r>
            <w:proofErr w:type="spellEnd"/>
            <w:r w:rsidRPr="00E60A71">
              <w:rPr>
                <w:rFonts w:ascii="Calibri" w:hAnsi="Calibri"/>
                <w:b/>
                <w:bCs/>
                <w:color w:val="003967"/>
                <w:szCs w:val="24"/>
              </w:rPr>
              <w:t>)</w:t>
            </w:r>
          </w:p>
          <w:p w14:paraId="5527121E"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 xml:space="preserve">FAULHABER MINIMOTOR SA </w:t>
            </w:r>
          </w:p>
          <w:p w14:paraId="56EEDE77" w14:textId="77777777" w:rsidR="00E60A71" w:rsidRPr="00AB6F49" w:rsidRDefault="00E60A71" w:rsidP="00E245B8">
            <w:pPr>
              <w:ind w:left="-108"/>
              <w:rPr>
                <w:rFonts w:ascii="Calibri" w:hAnsi="Calibri"/>
                <w:color w:val="003967"/>
                <w:sz w:val="20"/>
                <w:szCs w:val="24"/>
              </w:rPr>
            </w:pPr>
            <w:r w:rsidRPr="00E60A71">
              <w:rPr>
                <w:rFonts w:ascii="Calibri" w:hAnsi="Calibri"/>
                <w:color w:val="003967"/>
                <w:sz w:val="20"/>
                <w:szCs w:val="24"/>
              </w:rPr>
              <w:t>Ann-Kristin Hage-Ripamonti – Marketing</w:t>
            </w:r>
          </w:p>
          <w:p w14:paraId="24D965B5" w14:textId="77777777" w:rsidR="00E60A71" w:rsidRPr="00E60A71" w:rsidRDefault="00E60A71" w:rsidP="00E245B8">
            <w:pPr>
              <w:ind w:left="-108"/>
              <w:rPr>
                <w:rFonts w:ascii="Calibri" w:hAnsi="Calibri"/>
                <w:color w:val="003967"/>
                <w:sz w:val="20"/>
                <w:szCs w:val="24"/>
                <w:lang w:val="it-IT"/>
              </w:rPr>
            </w:pPr>
            <w:r w:rsidRPr="00E60A71">
              <w:rPr>
                <w:rFonts w:ascii="Calibri" w:hAnsi="Calibri"/>
                <w:color w:val="003967"/>
                <w:sz w:val="20"/>
                <w:szCs w:val="24"/>
                <w:lang w:val="it-IT"/>
              </w:rPr>
              <w:t xml:space="preserve">6980 </w:t>
            </w:r>
            <w:proofErr w:type="spellStart"/>
            <w:r w:rsidRPr="00E60A71">
              <w:rPr>
                <w:rFonts w:ascii="Calibri" w:hAnsi="Calibri"/>
                <w:color w:val="003967"/>
                <w:sz w:val="20"/>
                <w:szCs w:val="24"/>
                <w:lang w:val="it-IT"/>
              </w:rPr>
              <w:t>Croglio</w:t>
            </w:r>
            <w:proofErr w:type="spellEnd"/>
          </w:p>
          <w:p w14:paraId="431F8880" w14:textId="77777777" w:rsidR="00E60A71" w:rsidRPr="00E60A71" w:rsidRDefault="00E60A71" w:rsidP="00E245B8">
            <w:pPr>
              <w:ind w:left="-108"/>
              <w:rPr>
                <w:rFonts w:ascii="Calibri" w:hAnsi="Calibri"/>
                <w:color w:val="003967"/>
                <w:sz w:val="20"/>
                <w:szCs w:val="24"/>
                <w:lang w:val="it-IT"/>
              </w:rPr>
            </w:pPr>
            <w:proofErr w:type="spellStart"/>
            <w:r w:rsidRPr="00E60A71">
              <w:rPr>
                <w:rFonts w:ascii="Calibri" w:hAnsi="Calibri"/>
                <w:color w:val="003967"/>
                <w:sz w:val="20"/>
                <w:szCs w:val="24"/>
                <w:lang w:val="it-IT"/>
              </w:rPr>
              <w:t>Szwajcaria</w:t>
            </w:r>
            <w:proofErr w:type="spellEnd"/>
          </w:p>
          <w:p w14:paraId="2BC475BC" w14:textId="77777777" w:rsidR="00E60A71" w:rsidRPr="00E60A71" w:rsidRDefault="00E60A71" w:rsidP="00E245B8">
            <w:pPr>
              <w:ind w:left="-108"/>
              <w:rPr>
                <w:rFonts w:ascii="Calibri" w:hAnsi="Calibri"/>
                <w:color w:val="003967"/>
                <w:sz w:val="20"/>
                <w:szCs w:val="24"/>
                <w:lang w:val="it-IT"/>
              </w:rPr>
            </w:pPr>
          </w:p>
          <w:p w14:paraId="2AE581F8" w14:textId="77777777" w:rsidR="00E60A71" w:rsidRPr="00E60A71" w:rsidRDefault="00E60A71" w:rsidP="00E245B8">
            <w:pPr>
              <w:ind w:left="-108"/>
              <w:rPr>
                <w:rFonts w:ascii="Calibri" w:hAnsi="Calibri"/>
                <w:color w:val="003967"/>
                <w:sz w:val="20"/>
                <w:szCs w:val="24"/>
                <w:lang w:val="it-IT"/>
              </w:rPr>
            </w:pPr>
            <w:r w:rsidRPr="00E60A71">
              <w:rPr>
                <w:rFonts w:ascii="Calibri" w:hAnsi="Calibri"/>
                <w:color w:val="0092D0"/>
                <w:sz w:val="20"/>
                <w:szCs w:val="24"/>
                <w:lang w:val="it-IT"/>
              </w:rPr>
              <w:t>T</w:t>
            </w:r>
            <w:r w:rsidRPr="00E60A71">
              <w:rPr>
                <w:rFonts w:ascii="Calibri" w:hAnsi="Calibri"/>
                <w:color w:val="003967"/>
                <w:sz w:val="20"/>
                <w:szCs w:val="24"/>
                <w:lang w:val="it-IT"/>
              </w:rPr>
              <w:t xml:space="preserve"> +41 91 61 13 239 · </w:t>
            </w:r>
            <w:r w:rsidRPr="00E60A71">
              <w:rPr>
                <w:rFonts w:ascii="Calibri" w:hAnsi="Calibri"/>
                <w:color w:val="0092D0"/>
                <w:sz w:val="20"/>
                <w:szCs w:val="24"/>
                <w:lang w:val="it-IT"/>
              </w:rPr>
              <w:t>F</w:t>
            </w:r>
            <w:r w:rsidRPr="00E60A71">
              <w:rPr>
                <w:rFonts w:ascii="Calibri" w:hAnsi="Calibri"/>
                <w:color w:val="003967"/>
                <w:sz w:val="20"/>
                <w:szCs w:val="24"/>
                <w:lang w:val="it-IT"/>
              </w:rPr>
              <w:t xml:space="preserve"> +41 91 611 31 10</w:t>
            </w:r>
          </w:p>
          <w:p w14:paraId="41B7C44F" w14:textId="77777777" w:rsidR="00E60A71" w:rsidRPr="00E60A71" w:rsidRDefault="00E60A71" w:rsidP="00AB6F49">
            <w:pPr>
              <w:ind w:left="-108"/>
              <w:rPr>
                <w:rFonts w:ascii="Calibri" w:hAnsi="Calibri"/>
                <w:color w:val="003967"/>
                <w:sz w:val="20"/>
                <w:szCs w:val="24"/>
                <w:lang w:val="it-IT"/>
              </w:rPr>
            </w:pPr>
            <w:r w:rsidRPr="00E60A71">
              <w:rPr>
                <w:rFonts w:ascii="Calibri" w:hAnsi="Calibri"/>
                <w:color w:val="003967"/>
                <w:sz w:val="20"/>
                <w:szCs w:val="24"/>
                <w:lang w:val="it-IT"/>
              </w:rPr>
              <w:t>info@faulhaber.pl</w:t>
            </w:r>
          </w:p>
          <w:p w14:paraId="41F2F3E6" w14:textId="77777777" w:rsidR="00E60A71" w:rsidRPr="00E60A71" w:rsidRDefault="00E60A71" w:rsidP="00AB6F49">
            <w:pPr>
              <w:ind w:left="-108"/>
              <w:rPr>
                <w:rFonts w:ascii="Calibri" w:hAnsi="Calibri"/>
                <w:b/>
                <w:color w:val="003967"/>
                <w:sz w:val="24"/>
                <w:szCs w:val="24"/>
                <w:lang w:val="it-IT"/>
              </w:rPr>
            </w:pPr>
          </w:p>
        </w:tc>
      </w:tr>
    </w:tbl>
    <w:p w14:paraId="7D2C8B65" w14:textId="07009A58" w:rsidR="000657C7" w:rsidRDefault="000657C7">
      <w:pPr>
        <w:rPr>
          <w:lang w:val="it-IT"/>
        </w:rPr>
      </w:pPr>
    </w:p>
    <w:p w14:paraId="3D2DD106" w14:textId="77777777" w:rsidR="000657C7" w:rsidRDefault="000657C7">
      <w:pPr>
        <w:rPr>
          <w:lang w:val="it-IT"/>
        </w:rPr>
      </w:pPr>
      <w:r>
        <w:rPr>
          <w:lang w:val="it-IT"/>
        </w:rPr>
        <w:br w:type="page"/>
      </w:r>
    </w:p>
    <w:p w14:paraId="21B8AFB8" w14:textId="77777777" w:rsidR="000657C7" w:rsidRPr="001D0C4F" w:rsidRDefault="000657C7" w:rsidP="001B390E">
      <w:pPr>
        <w:tabs>
          <w:tab w:val="right" w:pos="10065"/>
        </w:tabs>
        <w:rPr>
          <w:rFonts w:ascii="Calibri" w:eastAsiaTheme="minorEastAsia" w:hAnsi="Calibri"/>
          <w:szCs w:val="24"/>
          <w:lang w:eastAsia="zh-CN"/>
        </w:rPr>
      </w:pPr>
      <w:r w:rsidRPr="001D0C4F">
        <w:rPr>
          <w:rFonts w:ascii="Calibri" w:eastAsiaTheme="minorEastAsia" w:hAnsi="Calibri"/>
          <w:szCs w:val="24"/>
          <w:lang w:eastAsia="zh-CN"/>
        </w:rPr>
        <w:lastRenderedPageBreak/>
        <w:t>新型运动控制器</w:t>
      </w:r>
      <w:r w:rsidRPr="001D0C4F">
        <w:rPr>
          <w:rFonts w:ascii="Calibri" w:eastAsiaTheme="minorEastAsia" w:hAnsi="Calibri"/>
          <w:szCs w:val="24"/>
          <w:lang w:eastAsia="zh-CN"/>
        </w:rPr>
        <w:t>MC 3001 P</w:t>
      </w:r>
      <w:proofErr w:type="spellStart"/>
      <w:r w:rsidRPr="001D0C4F">
        <w:rPr>
          <w:rFonts w:ascii="Calibri" w:eastAsiaTheme="minorEastAsia" w:hAnsi="Calibri"/>
          <w:szCs w:val="24"/>
          <w:lang w:eastAsia="zh-CN"/>
        </w:rPr>
        <w:t>和</w:t>
      </w:r>
      <w:r w:rsidRPr="001D0C4F">
        <w:rPr>
          <w:rFonts w:ascii="Calibri" w:eastAsiaTheme="minorEastAsia" w:hAnsi="Calibri"/>
          <w:szCs w:val="24"/>
          <w:lang w:eastAsia="zh-CN"/>
        </w:rPr>
        <w:t>MC</w:t>
      </w:r>
      <w:proofErr w:type="spellEnd"/>
      <w:r w:rsidRPr="001D0C4F">
        <w:rPr>
          <w:rFonts w:ascii="Calibri" w:eastAsiaTheme="minorEastAsia" w:hAnsi="Calibri"/>
          <w:szCs w:val="24"/>
          <w:lang w:eastAsia="zh-CN"/>
        </w:rPr>
        <w:t xml:space="preserve"> 3001 B</w:t>
      </w:r>
      <w:r w:rsidRPr="001D0C4F">
        <w:rPr>
          <w:rFonts w:ascii="Calibri" w:eastAsiaTheme="minorEastAsia" w:hAnsi="Calibri"/>
          <w:szCs w:val="24"/>
          <w:lang w:eastAsia="zh-CN"/>
        </w:rPr>
        <w:tab/>
      </w:r>
    </w:p>
    <w:p w14:paraId="4539E5D5" w14:textId="77777777" w:rsidR="000657C7" w:rsidRPr="001D0C4F" w:rsidRDefault="000657C7" w:rsidP="00B0459B">
      <w:pPr>
        <w:autoSpaceDE w:val="0"/>
        <w:autoSpaceDN w:val="0"/>
        <w:adjustRightInd w:val="0"/>
        <w:rPr>
          <w:rFonts w:ascii="Calibri" w:eastAsiaTheme="minorEastAsia" w:hAnsi="Calibri" w:cstheme="minorHAnsi"/>
          <w:b/>
          <w:sz w:val="32"/>
          <w:szCs w:val="32"/>
          <w:lang w:eastAsia="zh-CN"/>
        </w:rPr>
      </w:pPr>
    </w:p>
    <w:p w14:paraId="5932FADD" w14:textId="77777777" w:rsidR="000657C7" w:rsidRPr="001D0C4F" w:rsidRDefault="000657C7" w:rsidP="006A4840">
      <w:pPr>
        <w:spacing w:after="225" w:line="390" w:lineRule="atLeast"/>
        <w:outlineLvl w:val="0"/>
        <w:rPr>
          <w:rFonts w:ascii="Calibri" w:eastAsiaTheme="minorEastAsia" w:hAnsi="Calibri" w:cstheme="minorHAnsi"/>
          <w:b/>
          <w:bCs/>
          <w:kern w:val="36"/>
          <w:sz w:val="36"/>
          <w:szCs w:val="36"/>
          <w:lang w:eastAsia="zh-CN"/>
        </w:rPr>
      </w:pPr>
      <w:r w:rsidRPr="001D0C4F">
        <w:rPr>
          <w:rFonts w:ascii="Calibri" w:eastAsiaTheme="minorEastAsia" w:hAnsi="Calibri" w:cstheme="minorHAnsi"/>
          <w:b/>
          <w:bCs/>
          <w:kern w:val="36"/>
          <w:sz w:val="36"/>
          <w:szCs w:val="36"/>
          <w:lang w:eastAsia="zh-CN"/>
        </w:rPr>
        <w:t>功率强大体积小</w:t>
      </w:r>
    </w:p>
    <w:p w14:paraId="13CECC00" w14:textId="77777777" w:rsidR="000657C7" w:rsidRPr="001D0C4F" w:rsidRDefault="000657C7" w:rsidP="00B0459B">
      <w:pPr>
        <w:autoSpaceDE w:val="0"/>
        <w:autoSpaceDN w:val="0"/>
        <w:adjustRightInd w:val="0"/>
        <w:rPr>
          <w:rFonts w:ascii="Calibri" w:eastAsiaTheme="minorEastAsia" w:hAnsi="Calibri" w:cstheme="majorHAnsi"/>
          <w:b/>
          <w:sz w:val="32"/>
          <w:szCs w:val="32"/>
          <w:lang w:eastAsia="zh-CN"/>
        </w:rPr>
      </w:pPr>
    </w:p>
    <w:p w14:paraId="7F74DC0F" w14:textId="77777777" w:rsidR="000657C7" w:rsidRPr="001D0C4F" w:rsidRDefault="000657C7" w:rsidP="00717B27">
      <w:pPr>
        <w:spacing w:line="300" w:lineRule="auto"/>
        <w:jc w:val="both"/>
        <w:rPr>
          <w:rFonts w:ascii="Calibri" w:eastAsiaTheme="minorEastAsia" w:hAnsi="Calibri" w:cstheme="majorHAnsi"/>
          <w:b/>
          <w:bCs/>
          <w:lang w:eastAsia="zh-CN"/>
        </w:rPr>
      </w:pPr>
      <w:r w:rsidRPr="001D0C4F">
        <w:rPr>
          <w:rFonts w:ascii="Calibri" w:eastAsiaTheme="minorEastAsia" w:hAnsi="Calibri" w:cstheme="majorHAnsi"/>
          <w:b/>
          <w:bCs/>
          <w:lang w:eastAsia="zh-CN"/>
        </w:rPr>
        <w:t>德国</w:t>
      </w:r>
      <w:r w:rsidRPr="001D0C4F">
        <w:rPr>
          <w:rFonts w:ascii="Calibri" w:eastAsiaTheme="minorEastAsia" w:hAnsi="Calibri" w:cstheme="majorHAnsi"/>
          <w:b/>
          <w:bCs/>
          <w:lang w:eastAsia="zh-CN"/>
        </w:rPr>
        <w:t>Schönaich</w:t>
      </w:r>
      <w:r w:rsidRPr="001D0C4F">
        <w:rPr>
          <w:rFonts w:ascii="Calibri" w:eastAsiaTheme="minorEastAsia" w:hAnsi="Calibri" w:cstheme="majorHAnsi"/>
          <w:b/>
          <w:bCs/>
          <w:lang w:eastAsia="zh-CN"/>
        </w:rPr>
        <w:t>。</w:t>
      </w:r>
      <w:r w:rsidRPr="001D0C4F">
        <w:rPr>
          <w:rFonts w:ascii="Calibri" w:eastAsiaTheme="minorEastAsia" w:hAnsi="Calibri" w:cstheme="majorHAnsi"/>
          <w:b/>
          <w:bCs/>
          <w:lang w:eastAsia="zh-CN"/>
        </w:rPr>
        <w:t>MC3001</w:t>
      </w:r>
      <w:r w:rsidRPr="001D0C4F">
        <w:rPr>
          <w:rFonts w:ascii="Calibri" w:eastAsiaTheme="minorEastAsia" w:hAnsi="Calibri" w:cstheme="majorHAnsi"/>
          <w:b/>
          <w:bCs/>
          <w:lang w:eastAsia="zh-CN"/>
        </w:rPr>
        <w:t>系列运动控制器有</w:t>
      </w:r>
      <w:r w:rsidRPr="001D0C4F">
        <w:rPr>
          <w:rFonts w:ascii="Calibri" w:eastAsiaTheme="minorEastAsia" w:hAnsi="Calibri" w:cstheme="majorHAnsi"/>
          <w:b/>
          <w:bCs/>
          <w:lang w:eastAsia="zh-CN"/>
        </w:rPr>
        <w:t>MC 3001 B</w:t>
      </w:r>
      <w:r w:rsidRPr="001D0C4F">
        <w:rPr>
          <w:rFonts w:ascii="Calibri" w:eastAsiaTheme="minorEastAsia" w:hAnsi="Calibri" w:cstheme="majorHAnsi"/>
          <w:b/>
          <w:bCs/>
          <w:lang w:eastAsia="zh-CN"/>
        </w:rPr>
        <w:t>（板对板连接器）和</w:t>
      </w:r>
      <w:r w:rsidRPr="001D0C4F">
        <w:rPr>
          <w:rFonts w:ascii="Calibri" w:eastAsiaTheme="minorEastAsia" w:hAnsi="Calibri" w:cstheme="majorHAnsi"/>
          <w:b/>
          <w:bCs/>
          <w:lang w:eastAsia="zh-CN"/>
        </w:rPr>
        <w:t>MC3001P</w:t>
      </w:r>
      <w:r w:rsidRPr="001D0C4F">
        <w:rPr>
          <w:rFonts w:ascii="Calibri" w:eastAsiaTheme="minorEastAsia" w:hAnsi="Calibri" w:cstheme="majorHAnsi"/>
          <w:b/>
          <w:bCs/>
          <w:lang w:eastAsia="zh-CN"/>
        </w:rPr>
        <w:t>（</w:t>
      </w:r>
      <w:r w:rsidRPr="001D0C4F">
        <w:rPr>
          <w:rFonts w:ascii="Calibri" w:eastAsiaTheme="minorEastAsia" w:hAnsi="Calibri" w:cstheme="majorHAnsi"/>
          <w:b/>
          <w:bCs/>
          <w:lang w:eastAsia="zh-CN"/>
        </w:rPr>
        <w:t>28</w:t>
      </w:r>
      <w:r w:rsidRPr="001D0C4F">
        <w:rPr>
          <w:rFonts w:ascii="Calibri" w:eastAsiaTheme="minorEastAsia" w:hAnsi="Calibri" w:cstheme="majorHAnsi"/>
          <w:b/>
          <w:bCs/>
          <w:lang w:eastAsia="zh-CN"/>
        </w:rPr>
        <w:t>针插头连接器）两种型号，它们弥补了</w:t>
      </w:r>
      <w:r w:rsidRPr="001D0C4F">
        <w:rPr>
          <w:rFonts w:ascii="Calibri" w:eastAsiaTheme="minorEastAsia" w:hAnsi="Calibri" w:cstheme="majorHAnsi"/>
          <w:b/>
          <w:bCs/>
          <w:lang w:eastAsia="zh-CN"/>
        </w:rPr>
        <w:t>FAULHABER MC V3.0</w:t>
      </w:r>
      <w:r w:rsidRPr="001D0C4F">
        <w:rPr>
          <w:rFonts w:ascii="Calibri" w:eastAsiaTheme="minorEastAsia" w:hAnsi="Calibri" w:cstheme="majorHAnsi"/>
          <w:b/>
          <w:bCs/>
          <w:lang w:eastAsia="zh-CN"/>
        </w:rPr>
        <w:t>版本控制器产品在低端性能领域的缺陷。这类控制器的体积非常小，但功率强劲，持续工作电流为</w:t>
      </w:r>
      <w:r w:rsidRPr="001D0C4F">
        <w:rPr>
          <w:rFonts w:ascii="Calibri" w:eastAsiaTheme="minorEastAsia" w:hAnsi="Calibri" w:cstheme="majorHAnsi"/>
          <w:b/>
          <w:bCs/>
          <w:lang w:eastAsia="zh-CN"/>
        </w:rPr>
        <w:t>1.4</w:t>
      </w:r>
      <w:r w:rsidRPr="001D0C4F">
        <w:rPr>
          <w:rFonts w:ascii="Calibri" w:eastAsiaTheme="minorEastAsia" w:hAnsi="Calibri" w:cstheme="majorHAnsi"/>
          <w:b/>
          <w:bCs/>
          <w:lang w:eastAsia="zh-CN"/>
        </w:rPr>
        <w:t>安培，峰值电流可达</w:t>
      </w:r>
      <w:r w:rsidRPr="001D0C4F">
        <w:rPr>
          <w:rFonts w:ascii="Calibri" w:eastAsiaTheme="minorEastAsia" w:hAnsi="Calibri" w:cstheme="majorHAnsi"/>
          <w:b/>
          <w:bCs/>
          <w:lang w:eastAsia="zh-CN"/>
        </w:rPr>
        <w:t>5</w:t>
      </w:r>
      <w:r w:rsidRPr="001D0C4F">
        <w:rPr>
          <w:rFonts w:ascii="Calibri" w:eastAsiaTheme="minorEastAsia" w:hAnsi="Calibri" w:cstheme="majorHAnsi"/>
          <w:b/>
          <w:bCs/>
          <w:lang w:eastAsia="zh-CN"/>
        </w:rPr>
        <w:t>安培。作为从站，它们主要用于直流微电机、直流伺服直线电机或直流无刷电机的控制和定位。</w:t>
      </w:r>
      <w:r w:rsidRPr="001D0C4F">
        <w:rPr>
          <w:rFonts w:ascii="Calibri" w:eastAsiaTheme="minorEastAsia" w:hAnsi="Calibri" w:cstheme="majorHAnsi"/>
          <w:b/>
          <w:bCs/>
          <w:lang w:eastAsia="zh-CN"/>
        </w:rPr>
        <w:t xml:space="preserve"> </w:t>
      </w:r>
    </w:p>
    <w:p w14:paraId="412B3744" w14:textId="77777777" w:rsidR="000657C7" w:rsidRPr="001D0C4F" w:rsidRDefault="000657C7" w:rsidP="00CE19E2">
      <w:pPr>
        <w:spacing w:line="300" w:lineRule="auto"/>
        <w:rPr>
          <w:rFonts w:ascii="Calibri" w:eastAsiaTheme="minorEastAsia" w:hAnsi="Calibri" w:cstheme="majorHAnsi"/>
          <w:lang w:eastAsia="zh-CN"/>
        </w:rPr>
      </w:pPr>
    </w:p>
    <w:p w14:paraId="31F40372" w14:textId="77777777" w:rsidR="000657C7" w:rsidRPr="001D0C4F" w:rsidRDefault="000657C7" w:rsidP="00503EBC">
      <w:pPr>
        <w:autoSpaceDE w:val="0"/>
        <w:autoSpaceDN w:val="0"/>
        <w:adjustRightInd w:val="0"/>
        <w:jc w:val="both"/>
        <w:rPr>
          <w:rFonts w:ascii="Calibri" w:eastAsiaTheme="minorEastAsia" w:hAnsi="Calibri" w:cstheme="minorHAnsi"/>
          <w:lang w:eastAsia="zh-CN"/>
        </w:rPr>
      </w:pPr>
      <w:r w:rsidRPr="001D0C4F">
        <w:rPr>
          <w:rFonts w:ascii="Calibri" w:eastAsiaTheme="minorEastAsia" w:hAnsi="Calibri" w:cstheme="minorHAnsi"/>
          <w:lang w:eastAsia="zh-CN"/>
        </w:rPr>
        <w:t>新型</w:t>
      </w:r>
      <w:r w:rsidRPr="001D0C4F">
        <w:rPr>
          <w:rFonts w:ascii="Calibri" w:eastAsiaTheme="minorEastAsia" w:hAnsi="Calibri" w:cstheme="minorHAnsi"/>
          <w:lang w:eastAsia="zh-CN"/>
        </w:rPr>
        <w:t>MC 3001</w:t>
      </w:r>
      <w:r w:rsidRPr="001D0C4F">
        <w:rPr>
          <w:rFonts w:ascii="Calibri" w:eastAsiaTheme="minorEastAsia" w:hAnsi="Calibri" w:cstheme="minorHAnsi"/>
          <w:lang w:eastAsia="zh-CN"/>
        </w:rPr>
        <w:t>是不带壳体的</w:t>
      </w:r>
      <w:r w:rsidRPr="001D0C4F">
        <w:rPr>
          <w:rFonts w:ascii="Calibri" w:eastAsiaTheme="minorEastAsia" w:hAnsi="Calibri" w:cstheme="minorHAnsi"/>
          <w:lang w:eastAsia="zh-CN"/>
        </w:rPr>
        <w:t>FAULHABER</w:t>
      </w:r>
      <w:r w:rsidRPr="001D0C4F">
        <w:rPr>
          <w:rFonts w:ascii="Calibri" w:eastAsiaTheme="minorEastAsia" w:hAnsi="Calibri" w:cstheme="minorHAnsi"/>
          <w:lang w:eastAsia="zh-CN"/>
        </w:rPr>
        <w:t>运动控制器。</w:t>
      </w:r>
    </w:p>
    <w:p w14:paraId="7934FAC9" w14:textId="77777777" w:rsidR="000657C7" w:rsidRPr="001D0C4F" w:rsidRDefault="000657C7" w:rsidP="00503EBC">
      <w:pPr>
        <w:autoSpaceDE w:val="0"/>
        <w:autoSpaceDN w:val="0"/>
        <w:adjustRightInd w:val="0"/>
        <w:jc w:val="both"/>
        <w:rPr>
          <w:rFonts w:ascii="Calibri" w:eastAsiaTheme="minorEastAsia" w:hAnsi="Calibri" w:cstheme="minorHAnsi"/>
          <w:lang w:eastAsia="zh-CN"/>
        </w:rPr>
      </w:pPr>
      <w:r w:rsidRPr="001D0C4F">
        <w:rPr>
          <w:rFonts w:ascii="Calibri" w:eastAsiaTheme="minorEastAsia" w:hAnsi="Calibri" w:cstheme="minorHAnsi"/>
          <w:lang w:eastAsia="zh-CN"/>
        </w:rPr>
        <w:t>它们可以通过带优化电流测量功能的内置输出级，对</w:t>
      </w:r>
      <w:r w:rsidRPr="001D0C4F">
        <w:rPr>
          <w:rFonts w:ascii="Calibri" w:eastAsiaTheme="minorEastAsia" w:hAnsi="Calibri" w:cstheme="minorHAnsi"/>
          <w:lang w:eastAsia="zh-CN"/>
        </w:rPr>
        <w:t>6</w:t>
      </w:r>
      <w:r w:rsidRPr="001D0C4F">
        <w:rPr>
          <w:rFonts w:ascii="Calibri" w:eastAsiaTheme="minorEastAsia" w:hAnsi="Calibri" w:cstheme="minorHAnsi"/>
          <w:lang w:eastAsia="zh-CN"/>
        </w:rPr>
        <w:t>至</w:t>
      </w:r>
      <w:r w:rsidRPr="001D0C4F">
        <w:rPr>
          <w:rFonts w:ascii="Calibri" w:eastAsiaTheme="minorEastAsia" w:hAnsi="Calibri" w:cstheme="minorHAnsi"/>
          <w:lang w:eastAsia="zh-CN"/>
        </w:rPr>
        <w:t>30</w:t>
      </w:r>
      <w:r w:rsidRPr="001D0C4F">
        <w:rPr>
          <w:rFonts w:ascii="Calibri" w:eastAsiaTheme="minorEastAsia" w:hAnsi="Calibri" w:cstheme="minorHAnsi"/>
          <w:lang w:eastAsia="zh-CN"/>
        </w:rPr>
        <w:t>毫米规格的</w:t>
      </w:r>
      <w:r w:rsidRPr="001D0C4F">
        <w:rPr>
          <w:rFonts w:ascii="Calibri" w:eastAsiaTheme="minorEastAsia" w:hAnsi="Calibri" w:cstheme="minorHAnsi"/>
          <w:lang w:eastAsia="zh-CN"/>
        </w:rPr>
        <w:t>FAULHABER</w:t>
      </w:r>
      <w:r w:rsidRPr="001D0C4F">
        <w:rPr>
          <w:rFonts w:ascii="Calibri" w:eastAsiaTheme="minorEastAsia" w:hAnsi="Calibri" w:cstheme="minorHAnsi"/>
          <w:lang w:eastAsia="zh-CN"/>
        </w:rPr>
        <w:t>直流微电机、直流伺服直线电机或直流无刷电机进行控制。它们通过</w:t>
      </w:r>
      <w:r w:rsidRPr="001D0C4F">
        <w:rPr>
          <w:rFonts w:ascii="Calibri" w:eastAsiaTheme="minorEastAsia" w:hAnsi="Calibri" w:cstheme="minorHAnsi"/>
          <w:lang w:eastAsia="zh-CN"/>
        </w:rPr>
        <w:t>FAULHABER Motion Manager</w:t>
      </w:r>
      <w:r w:rsidRPr="001D0C4F">
        <w:rPr>
          <w:rFonts w:ascii="Calibri" w:eastAsiaTheme="minorEastAsia" w:hAnsi="Calibri" w:cstheme="minorHAnsi"/>
          <w:lang w:eastAsia="zh-CN"/>
        </w:rPr>
        <w:t>软件</w:t>
      </w:r>
      <w:r w:rsidRPr="001D0C4F">
        <w:rPr>
          <w:rFonts w:ascii="Calibri" w:eastAsiaTheme="minorEastAsia" w:hAnsi="Calibri" w:cstheme="minorHAnsi"/>
          <w:lang w:eastAsia="zh-CN"/>
        </w:rPr>
        <w:t>V6</w:t>
      </w:r>
      <w:r w:rsidRPr="001D0C4F">
        <w:rPr>
          <w:rFonts w:ascii="Calibri" w:eastAsiaTheme="minorEastAsia" w:hAnsi="Calibri" w:cstheme="minorHAnsi"/>
          <w:lang w:eastAsia="zh-CN"/>
        </w:rPr>
        <w:t>（</w:t>
      </w:r>
      <w:r w:rsidRPr="001D0C4F">
        <w:rPr>
          <w:rFonts w:ascii="Calibri" w:eastAsiaTheme="minorEastAsia" w:hAnsi="Calibri" w:cstheme="minorHAnsi"/>
          <w:lang w:eastAsia="zh-CN"/>
        </w:rPr>
        <w:t>6.8</w:t>
      </w:r>
      <w:r w:rsidRPr="001D0C4F">
        <w:rPr>
          <w:rFonts w:ascii="Calibri" w:eastAsiaTheme="minorEastAsia" w:hAnsi="Calibri" w:cstheme="minorHAnsi"/>
          <w:lang w:eastAsia="zh-CN"/>
        </w:rPr>
        <w:t>或以上版本）进行配置。这种新型运动控制器具备良好的电磁兼容性，并得到独立试验室的认证。</w:t>
      </w:r>
      <w:r w:rsidRPr="001D0C4F">
        <w:rPr>
          <w:rFonts w:ascii="Calibri" w:eastAsiaTheme="minorEastAsia" w:hAnsi="Calibri" w:cstheme="minorHAnsi"/>
          <w:lang w:eastAsia="zh-CN"/>
        </w:rPr>
        <w:t xml:space="preserve"> </w:t>
      </w:r>
    </w:p>
    <w:p w14:paraId="0085F114" w14:textId="77777777" w:rsidR="000657C7" w:rsidRPr="001D0C4F" w:rsidRDefault="000657C7" w:rsidP="00503EBC">
      <w:pPr>
        <w:autoSpaceDE w:val="0"/>
        <w:autoSpaceDN w:val="0"/>
        <w:adjustRightInd w:val="0"/>
        <w:jc w:val="both"/>
        <w:rPr>
          <w:rFonts w:ascii="Calibri" w:eastAsiaTheme="minorEastAsia" w:hAnsi="Calibri" w:cstheme="minorHAnsi"/>
          <w:lang w:eastAsia="zh-CN"/>
        </w:rPr>
      </w:pPr>
    </w:p>
    <w:p w14:paraId="2D7E29B7" w14:textId="77777777" w:rsidR="000657C7" w:rsidRPr="001D0C4F" w:rsidRDefault="000657C7" w:rsidP="00D7616A">
      <w:pPr>
        <w:autoSpaceDE w:val="0"/>
        <w:autoSpaceDN w:val="0"/>
        <w:adjustRightInd w:val="0"/>
        <w:jc w:val="both"/>
        <w:rPr>
          <w:rFonts w:ascii="Calibri" w:eastAsiaTheme="minorEastAsia" w:hAnsi="Calibri" w:cstheme="minorHAnsi"/>
          <w:b/>
          <w:bCs/>
          <w:lang w:eastAsia="zh-CN"/>
        </w:rPr>
      </w:pPr>
      <w:r w:rsidRPr="001D0C4F">
        <w:rPr>
          <w:rFonts w:ascii="Calibri" w:eastAsiaTheme="minorEastAsia" w:hAnsi="Calibri" w:cstheme="minorHAnsi"/>
          <w:b/>
          <w:bCs/>
          <w:lang w:eastAsia="zh-CN"/>
        </w:rPr>
        <w:t>体积小动态高</w:t>
      </w:r>
      <w:r w:rsidRPr="001D0C4F">
        <w:rPr>
          <w:rFonts w:ascii="Calibri" w:eastAsiaTheme="minorEastAsia" w:hAnsi="Calibri" w:cstheme="minorHAnsi"/>
          <w:b/>
          <w:bCs/>
          <w:lang w:eastAsia="zh-CN"/>
        </w:rPr>
        <w:t xml:space="preserve"> </w:t>
      </w:r>
    </w:p>
    <w:p w14:paraId="5C1313B8" w14:textId="77777777" w:rsidR="000657C7" w:rsidRPr="001D0C4F" w:rsidRDefault="000657C7" w:rsidP="00D7616A">
      <w:pPr>
        <w:autoSpaceDE w:val="0"/>
        <w:autoSpaceDN w:val="0"/>
        <w:adjustRightInd w:val="0"/>
        <w:jc w:val="both"/>
        <w:rPr>
          <w:rFonts w:ascii="Calibri" w:eastAsiaTheme="minorEastAsia" w:hAnsi="Calibri" w:cstheme="minorHAnsi"/>
          <w:lang w:eastAsia="zh-CN"/>
        </w:rPr>
      </w:pPr>
    </w:p>
    <w:p w14:paraId="62E84EB3" w14:textId="77777777" w:rsidR="000657C7" w:rsidRPr="001D0C4F" w:rsidRDefault="000657C7" w:rsidP="0079261C">
      <w:pPr>
        <w:autoSpaceDE w:val="0"/>
        <w:autoSpaceDN w:val="0"/>
        <w:adjustRightInd w:val="0"/>
        <w:jc w:val="both"/>
        <w:rPr>
          <w:rFonts w:ascii="Calibri" w:eastAsiaTheme="minorEastAsia" w:hAnsi="Calibri" w:cstheme="minorHAnsi"/>
          <w:lang w:eastAsia="zh-CN"/>
        </w:rPr>
      </w:pPr>
      <w:r w:rsidRPr="001D0C4F">
        <w:rPr>
          <w:rFonts w:ascii="Calibri" w:eastAsiaTheme="minorEastAsia" w:hAnsi="Calibri" w:cstheme="minorHAnsi"/>
          <w:lang w:eastAsia="zh-CN"/>
        </w:rPr>
        <w:t>这种新型运动控制器的体积微小，高度仅</w:t>
      </w:r>
      <w:r w:rsidRPr="001D0C4F">
        <w:rPr>
          <w:rFonts w:ascii="Calibri" w:eastAsiaTheme="minorEastAsia" w:hAnsi="Calibri" w:cstheme="minorHAnsi"/>
          <w:lang w:eastAsia="zh-CN"/>
        </w:rPr>
        <w:t>2.6</w:t>
      </w:r>
      <w:r w:rsidRPr="001D0C4F">
        <w:rPr>
          <w:rFonts w:ascii="Calibri" w:eastAsiaTheme="minorEastAsia" w:hAnsi="Calibri" w:cstheme="minorHAnsi"/>
          <w:lang w:eastAsia="zh-CN"/>
        </w:rPr>
        <w:t>毫米，规格</w:t>
      </w:r>
      <w:r w:rsidRPr="001D0C4F">
        <w:rPr>
          <w:rFonts w:ascii="Calibri" w:eastAsiaTheme="minorEastAsia" w:hAnsi="Calibri" w:cstheme="minorHAnsi"/>
          <w:lang w:eastAsia="zh-CN"/>
        </w:rPr>
        <w:t>16x27</w:t>
      </w:r>
      <w:r w:rsidRPr="001D0C4F">
        <w:rPr>
          <w:rFonts w:ascii="Calibri" w:eastAsiaTheme="minorEastAsia" w:hAnsi="Calibri" w:cstheme="minorHAnsi"/>
          <w:lang w:eastAsia="zh-CN"/>
        </w:rPr>
        <w:t>毫米。它们具有控制动态高的特点，持续工作模式下的电流为</w:t>
      </w:r>
      <w:r w:rsidRPr="001D0C4F">
        <w:rPr>
          <w:rFonts w:ascii="Calibri" w:eastAsiaTheme="minorEastAsia" w:hAnsi="Calibri" w:cstheme="minorHAnsi"/>
          <w:lang w:eastAsia="zh-CN"/>
        </w:rPr>
        <w:t>1.4</w:t>
      </w:r>
      <w:r w:rsidRPr="001D0C4F">
        <w:rPr>
          <w:rFonts w:ascii="Calibri" w:eastAsiaTheme="minorEastAsia" w:hAnsi="Calibri" w:cstheme="minorHAnsi"/>
          <w:lang w:eastAsia="zh-CN"/>
        </w:rPr>
        <w:t>安培，电流峰值高达</w:t>
      </w:r>
      <w:r w:rsidRPr="001D0C4F">
        <w:rPr>
          <w:rFonts w:ascii="Calibri" w:eastAsiaTheme="minorEastAsia" w:hAnsi="Calibri" w:cstheme="minorHAnsi"/>
          <w:lang w:eastAsia="zh-CN"/>
        </w:rPr>
        <w:t>5</w:t>
      </w:r>
      <w:r w:rsidRPr="001D0C4F">
        <w:rPr>
          <w:rFonts w:ascii="Calibri" w:eastAsiaTheme="minorEastAsia" w:hAnsi="Calibri" w:cstheme="minorHAnsi"/>
          <w:lang w:eastAsia="zh-CN"/>
        </w:rPr>
        <w:t>安培。利用这款新型产品，</w:t>
      </w:r>
      <w:r w:rsidRPr="001D0C4F">
        <w:rPr>
          <w:rFonts w:ascii="Calibri" w:eastAsiaTheme="minorEastAsia" w:hAnsi="Calibri" w:cstheme="minorHAnsi"/>
          <w:lang w:eastAsia="zh-CN"/>
        </w:rPr>
        <w:t>FAULHABER</w:t>
      </w:r>
      <w:r w:rsidRPr="001D0C4F">
        <w:rPr>
          <w:rFonts w:ascii="Calibri" w:eastAsiaTheme="minorEastAsia" w:hAnsi="Calibri" w:cstheme="minorHAnsi"/>
          <w:lang w:eastAsia="zh-CN"/>
        </w:rPr>
        <w:t>弥补了运动控制器低端产品的不足。</w:t>
      </w:r>
      <w:r w:rsidRPr="001D0C4F">
        <w:rPr>
          <w:rFonts w:ascii="Calibri" w:eastAsiaTheme="minorEastAsia" w:hAnsi="Calibri" w:cstheme="minorHAnsi"/>
          <w:lang w:eastAsia="zh-CN"/>
        </w:rPr>
        <w:t xml:space="preserve"> </w:t>
      </w:r>
    </w:p>
    <w:p w14:paraId="05200AE3" w14:textId="77777777" w:rsidR="000657C7" w:rsidRPr="001D0C4F" w:rsidRDefault="000657C7" w:rsidP="0079261C">
      <w:pPr>
        <w:autoSpaceDE w:val="0"/>
        <w:autoSpaceDN w:val="0"/>
        <w:adjustRightInd w:val="0"/>
        <w:jc w:val="both"/>
        <w:rPr>
          <w:rFonts w:ascii="Calibri" w:eastAsiaTheme="minorEastAsia" w:hAnsi="Calibri" w:cstheme="minorHAnsi"/>
          <w:lang w:eastAsia="zh-CN"/>
        </w:rPr>
      </w:pPr>
    </w:p>
    <w:p w14:paraId="394E627C" w14:textId="77777777" w:rsidR="000657C7" w:rsidRPr="001D0C4F" w:rsidRDefault="000657C7" w:rsidP="00A84093">
      <w:pPr>
        <w:autoSpaceDE w:val="0"/>
        <w:autoSpaceDN w:val="0"/>
        <w:adjustRightInd w:val="0"/>
        <w:jc w:val="both"/>
        <w:rPr>
          <w:rFonts w:ascii="Calibri" w:eastAsiaTheme="minorEastAsia" w:hAnsi="Calibri" w:cstheme="minorHAnsi"/>
          <w:lang w:eastAsia="zh-CN"/>
        </w:rPr>
      </w:pPr>
      <w:r w:rsidRPr="001D0C4F">
        <w:rPr>
          <w:rFonts w:ascii="Calibri" w:eastAsiaTheme="minorEastAsia" w:hAnsi="Calibri" w:cstheme="minorHAnsi"/>
          <w:lang w:eastAsia="zh-CN"/>
        </w:rPr>
        <w:t>虽然设计结构极为紧凑，这款只有拇指头大小的控制器具有与</w:t>
      </w:r>
      <w:r w:rsidRPr="001D0C4F">
        <w:rPr>
          <w:rFonts w:ascii="Calibri" w:eastAsiaTheme="minorEastAsia" w:hAnsi="Calibri" w:cstheme="minorHAnsi"/>
          <w:lang w:eastAsia="zh-CN"/>
        </w:rPr>
        <w:t>MC V3.0</w:t>
      </w:r>
      <w:r w:rsidRPr="001D0C4F">
        <w:rPr>
          <w:rFonts w:ascii="Calibri" w:eastAsiaTheme="minorEastAsia" w:hAnsi="Calibri" w:cstheme="minorHAnsi"/>
          <w:lang w:eastAsia="zh-CN"/>
        </w:rPr>
        <w:t>系列高功率产品相同的功能、</w:t>
      </w:r>
      <w:r w:rsidRPr="001D0C4F">
        <w:rPr>
          <w:rFonts w:ascii="Calibri" w:eastAsiaTheme="minorEastAsia" w:hAnsi="Calibri" w:cstheme="minorHAnsi"/>
          <w:lang w:eastAsia="zh-CN"/>
        </w:rPr>
        <w:t>RS232</w:t>
      </w:r>
      <w:r w:rsidRPr="001D0C4F">
        <w:rPr>
          <w:rFonts w:ascii="Calibri" w:eastAsiaTheme="minorEastAsia" w:hAnsi="Calibri" w:cstheme="minorHAnsi"/>
          <w:lang w:eastAsia="zh-CN"/>
        </w:rPr>
        <w:t>和</w:t>
      </w:r>
      <w:r w:rsidRPr="001D0C4F">
        <w:rPr>
          <w:rFonts w:ascii="Calibri" w:eastAsiaTheme="minorEastAsia" w:hAnsi="Calibri" w:cstheme="minorHAnsi"/>
          <w:lang w:eastAsia="zh-CN"/>
        </w:rPr>
        <w:t>CANopen</w:t>
      </w:r>
      <w:r w:rsidRPr="001D0C4F">
        <w:rPr>
          <w:rFonts w:ascii="Calibri" w:eastAsiaTheme="minorEastAsia" w:hAnsi="Calibri" w:cstheme="minorHAnsi"/>
          <w:lang w:eastAsia="zh-CN"/>
        </w:rPr>
        <w:t>接口以及编码器接口。作为智能化的驱动模块，它们尤其适合安装在客户定制的应用设备当中。通过内置热敏模块和高</w:t>
      </w:r>
      <w:r w:rsidRPr="001D0C4F">
        <w:rPr>
          <w:rFonts w:ascii="Calibri" w:eastAsiaTheme="minorEastAsia" w:hAnsi="Calibri" w:cstheme="minorHAnsi"/>
          <w:lang w:eastAsia="zh-CN"/>
        </w:rPr>
        <w:t>PWM</w:t>
      </w:r>
      <w:r w:rsidRPr="001D0C4F">
        <w:rPr>
          <w:rFonts w:ascii="Calibri" w:eastAsiaTheme="minorEastAsia" w:hAnsi="Calibri" w:cstheme="minorHAnsi"/>
          <w:lang w:eastAsia="zh-CN"/>
        </w:rPr>
        <w:t>频率确保完善的电机过热保护。</w:t>
      </w:r>
    </w:p>
    <w:p w14:paraId="0F24F57C" w14:textId="77777777" w:rsidR="000657C7" w:rsidRPr="001D0C4F" w:rsidRDefault="000657C7" w:rsidP="0079261C">
      <w:pPr>
        <w:autoSpaceDE w:val="0"/>
        <w:autoSpaceDN w:val="0"/>
        <w:adjustRightInd w:val="0"/>
        <w:jc w:val="both"/>
        <w:rPr>
          <w:rFonts w:ascii="Calibri" w:eastAsiaTheme="minorEastAsia" w:hAnsi="Calibri" w:cstheme="minorHAnsi"/>
          <w:lang w:eastAsia="zh-CN"/>
        </w:rPr>
      </w:pPr>
    </w:p>
    <w:p w14:paraId="17EA3FA3" w14:textId="77777777" w:rsidR="000657C7" w:rsidRPr="001D0C4F" w:rsidRDefault="000657C7" w:rsidP="0079261C">
      <w:pPr>
        <w:autoSpaceDE w:val="0"/>
        <w:autoSpaceDN w:val="0"/>
        <w:adjustRightInd w:val="0"/>
        <w:jc w:val="both"/>
        <w:rPr>
          <w:rFonts w:ascii="Calibri" w:eastAsiaTheme="minorEastAsia" w:hAnsi="Calibri" w:cstheme="minorHAnsi"/>
          <w:lang w:eastAsia="zh-CN"/>
        </w:rPr>
      </w:pPr>
      <w:r w:rsidRPr="001D0C4F">
        <w:rPr>
          <w:rFonts w:ascii="Calibri" w:eastAsiaTheme="minorEastAsia" w:hAnsi="Calibri" w:cstheme="minorHAnsi"/>
          <w:lang w:eastAsia="zh-CN"/>
        </w:rPr>
        <w:t>MC 3001</w:t>
      </w:r>
      <w:r w:rsidRPr="001D0C4F">
        <w:rPr>
          <w:rFonts w:ascii="Calibri" w:eastAsiaTheme="minorEastAsia" w:hAnsi="Calibri" w:cstheme="minorHAnsi"/>
          <w:lang w:eastAsia="zh-CN"/>
        </w:rPr>
        <w:t>系列新型运动控制的最佳应用领域包括机器人、自动化技术、机械制造以及医疗和实验室技术。这些领域的应用空间通常很有限，但仍然需要保证高控制动态和高效率。</w:t>
      </w:r>
    </w:p>
    <w:p w14:paraId="1097FC6D" w14:textId="77777777" w:rsidR="000657C7" w:rsidRPr="001D0C4F" w:rsidRDefault="000657C7" w:rsidP="0079261C">
      <w:pPr>
        <w:autoSpaceDE w:val="0"/>
        <w:autoSpaceDN w:val="0"/>
        <w:adjustRightInd w:val="0"/>
        <w:jc w:val="both"/>
        <w:rPr>
          <w:rFonts w:ascii="Calibri" w:eastAsiaTheme="minorEastAsia" w:hAnsi="Calibri" w:cstheme="minorHAnsi"/>
          <w:lang w:eastAsia="zh-CN"/>
        </w:rPr>
      </w:pPr>
    </w:p>
    <w:p w14:paraId="31BB9B85" w14:textId="77777777" w:rsidR="000657C7" w:rsidRPr="001D0C4F" w:rsidRDefault="000657C7" w:rsidP="0079261C">
      <w:pPr>
        <w:autoSpaceDE w:val="0"/>
        <w:autoSpaceDN w:val="0"/>
        <w:adjustRightInd w:val="0"/>
        <w:jc w:val="both"/>
        <w:rPr>
          <w:rFonts w:ascii="Calibri" w:eastAsiaTheme="minorEastAsia" w:hAnsi="Calibri" w:cstheme="minorHAnsi"/>
          <w:b/>
          <w:bCs/>
          <w:lang w:eastAsia="zh-CN"/>
        </w:rPr>
      </w:pPr>
      <w:r w:rsidRPr="001D0C4F">
        <w:rPr>
          <w:rFonts w:ascii="Calibri" w:eastAsiaTheme="minorEastAsia" w:hAnsi="Calibri" w:cstheme="minorHAnsi"/>
          <w:b/>
          <w:bCs/>
          <w:lang w:eastAsia="zh-CN"/>
        </w:rPr>
        <w:t>两种型号可供选择</w:t>
      </w:r>
    </w:p>
    <w:p w14:paraId="054A0075" w14:textId="77777777" w:rsidR="000657C7" w:rsidRPr="001D0C4F" w:rsidRDefault="000657C7" w:rsidP="0079261C">
      <w:pPr>
        <w:autoSpaceDE w:val="0"/>
        <w:autoSpaceDN w:val="0"/>
        <w:adjustRightInd w:val="0"/>
        <w:jc w:val="both"/>
        <w:rPr>
          <w:rFonts w:ascii="Calibri" w:eastAsiaTheme="minorEastAsia" w:hAnsi="Calibri" w:cstheme="minorHAnsi"/>
          <w:lang w:eastAsia="zh-CN"/>
        </w:rPr>
      </w:pPr>
    </w:p>
    <w:p w14:paraId="03003265" w14:textId="77777777" w:rsidR="000657C7" w:rsidRPr="001D0C4F" w:rsidRDefault="000657C7" w:rsidP="0079261C">
      <w:pPr>
        <w:autoSpaceDE w:val="0"/>
        <w:autoSpaceDN w:val="0"/>
        <w:adjustRightInd w:val="0"/>
        <w:jc w:val="both"/>
        <w:rPr>
          <w:rFonts w:ascii="Calibri" w:eastAsiaTheme="minorEastAsia" w:hAnsi="Calibri" w:cstheme="minorHAnsi"/>
          <w:lang w:eastAsia="zh-CN"/>
        </w:rPr>
      </w:pPr>
      <w:r w:rsidRPr="001D0C4F">
        <w:rPr>
          <w:rFonts w:ascii="Calibri" w:eastAsiaTheme="minorEastAsia" w:hAnsi="Calibri" w:cstheme="minorHAnsi"/>
          <w:lang w:eastAsia="zh-CN"/>
        </w:rPr>
        <w:t>该系列产品有两种不同型号：</w:t>
      </w:r>
      <w:r w:rsidRPr="001D0C4F">
        <w:rPr>
          <w:rFonts w:ascii="Calibri" w:eastAsiaTheme="minorEastAsia" w:hAnsi="Calibri" w:cstheme="minorHAnsi"/>
          <w:lang w:eastAsia="zh-CN"/>
        </w:rPr>
        <w:t>MC3001 B</w:t>
      </w:r>
      <w:r w:rsidRPr="001D0C4F">
        <w:rPr>
          <w:rFonts w:ascii="Calibri" w:eastAsiaTheme="minorEastAsia" w:hAnsi="Calibri" w:cstheme="minorHAnsi"/>
          <w:lang w:eastAsia="zh-CN"/>
        </w:rPr>
        <w:t>可安装在带三个板对板微型连接器的母板上，</w:t>
      </w:r>
      <w:r w:rsidRPr="001D0C4F">
        <w:rPr>
          <w:rFonts w:ascii="Calibri" w:eastAsiaTheme="minorEastAsia" w:hAnsi="Calibri" w:cstheme="minorHAnsi"/>
          <w:lang w:eastAsia="zh-CN"/>
        </w:rPr>
        <w:t>MC3001 P</w:t>
      </w:r>
      <w:r w:rsidRPr="001D0C4F">
        <w:rPr>
          <w:rFonts w:ascii="Calibri" w:eastAsiaTheme="minorEastAsia" w:hAnsi="Calibri" w:cstheme="minorHAnsi"/>
          <w:lang w:eastAsia="zh-CN"/>
        </w:rPr>
        <w:t>可通过一个</w:t>
      </w:r>
      <w:r w:rsidRPr="001D0C4F">
        <w:rPr>
          <w:rFonts w:ascii="Calibri" w:eastAsiaTheme="minorEastAsia" w:hAnsi="Calibri" w:cstheme="minorHAnsi"/>
          <w:lang w:eastAsia="zh-CN"/>
        </w:rPr>
        <w:t>28</w:t>
      </w:r>
      <w:r w:rsidRPr="001D0C4F">
        <w:rPr>
          <w:rFonts w:ascii="Calibri" w:eastAsiaTheme="minorEastAsia" w:hAnsi="Calibri" w:cstheme="minorHAnsi"/>
          <w:lang w:eastAsia="zh-CN"/>
        </w:rPr>
        <w:t>针插头连接器安装。</w:t>
      </w:r>
      <w:r w:rsidRPr="001D0C4F">
        <w:rPr>
          <w:rFonts w:ascii="Calibri" w:eastAsiaTheme="minorEastAsia" w:hAnsi="Calibri" w:cstheme="minorHAnsi"/>
          <w:lang w:eastAsia="zh-CN"/>
        </w:rPr>
        <w:t>FAULHABER</w:t>
      </w:r>
      <w:r w:rsidRPr="001D0C4F">
        <w:rPr>
          <w:rFonts w:ascii="Calibri" w:eastAsiaTheme="minorEastAsia" w:hAnsi="Calibri" w:cstheme="minorHAnsi"/>
          <w:lang w:eastAsia="zh-CN"/>
        </w:rPr>
        <w:t>还为客户提供一个包括母板等配件在内的应用包，以帮助他们快速方便的开展驱动系统研发。此外，还可以根据运动控制器和所用电机的型号在多达六种不同型号的母板中选择。为了满足客户的特殊要求，应用包还包括</w:t>
      </w:r>
      <w:r w:rsidRPr="001D0C4F">
        <w:rPr>
          <w:rFonts w:ascii="Calibri" w:eastAsiaTheme="minorEastAsia" w:hAnsi="Calibri" w:cstheme="minorHAnsi"/>
          <w:lang w:eastAsia="zh-CN"/>
        </w:rPr>
        <w:t>EtherCAT</w:t>
      </w:r>
      <w:r w:rsidRPr="001D0C4F">
        <w:rPr>
          <w:rFonts w:ascii="Calibri" w:eastAsiaTheme="minorEastAsia" w:hAnsi="Calibri" w:cstheme="minorHAnsi"/>
          <w:lang w:eastAsia="zh-CN"/>
        </w:rPr>
        <w:t>接口等其它部件。</w:t>
      </w:r>
    </w:p>
    <w:p w14:paraId="3999EE69" w14:textId="77777777" w:rsidR="000657C7" w:rsidRPr="001D0C4F" w:rsidRDefault="000657C7" w:rsidP="0079261C">
      <w:pPr>
        <w:autoSpaceDE w:val="0"/>
        <w:autoSpaceDN w:val="0"/>
        <w:adjustRightInd w:val="0"/>
        <w:jc w:val="both"/>
        <w:rPr>
          <w:rFonts w:ascii="Calibri" w:eastAsiaTheme="minorEastAsia" w:hAnsi="Calibri" w:cstheme="minorHAnsi"/>
          <w:lang w:eastAsia="zh-CN"/>
        </w:rPr>
      </w:pPr>
    </w:p>
    <w:p w14:paraId="615C01F2" w14:textId="77777777" w:rsidR="000657C7" w:rsidRPr="001D0C4F" w:rsidRDefault="000657C7" w:rsidP="00717B27">
      <w:pPr>
        <w:autoSpaceDE w:val="0"/>
        <w:autoSpaceDN w:val="0"/>
        <w:adjustRightInd w:val="0"/>
        <w:jc w:val="both"/>
        <w:rPr>
          <w:rFonts w:ascii="Calibri" w:eastAsiaTheme="minorEastAsia" w:hAnsi="Calibri" w:cstheme="minorHAnsi"/>
          <w:lang w:eastAsia="zh-CN"/>
        </w:rPr>
      </w:pPr>
      <w:r w:rsidRPr="001D0C4F">
        <w:rPr>
          <w:rFonts w:ascii="Calibri" w:eastAsiaTheme="minorEastAsia" w:hAnsi="Calibri" w:cstheme="minorHAnsi"/>
          <w:lang w:eastAsia="zh-CN"/>
        </w:rPr>
        <w:t>此系列运动控制器用于从站工作，通过标准接口可以将它们快速、简便的与众多高级别主站系统组合。</w:t>
      </w:r>
    </w:p>
    <w:p w14:paraId="21C37C8E" w14:textId="77777777" w:rsidR="000657C7" w:rsidRPr="001D0C4F" w:rsidRDefault="000657C7" w:rsidP="00717B27">
      <w:pPr>
        <w:autoSpaceDE w:val="0"/>
        <w:autoSpaceDN w:val="0"/>
        <w:adjustRightInd w:val="0"/>
        <w:jc w:val="both"/>
        <w:rPr>
          <w:rFonts w:ascii="Calibri" w:eastAsiaTheme="minorEastAsia" w:hAnsi="Calibri" w:cstheme="minorHAnsi"/>
          <w:lang w:eastAsia="zh-CN"/>
        </w:rPr>
      </w:pPr>
      <w:r w:rsidRPr="001D0C4F">
        <w:rPr>
          <w:rFonts w:ascii="Calibri" w:eastAsiaTheme="minorEastAsia" w:hAnsi="Calibri" w:cstheme="minorHAnsi"/>
          <w:lang w:eastAsia="zh-CN"/>
        </w:rPr>
        <w:t>使用</w:t>
      </w:r>
      <w:r w:rsidRPr="001D0C4F">
        <w:rPr>
          <w:rFonts w:ascii="Calibri" w:eastAsiaTheme="minorEastAsia" w:hAnsi="Calibri" w:cstheme="minorHAnsi"/>
          <w:lang w:eastAsia="zh-CN"/>
        </w:rPr>
        <w:t>Motion Manager</w:t>
      </w:r>
      <w:r w:rsidRPr="001D0C4F">
        <w:rPr>
          <w:rFonts w:ascii="Calibri" w:eastAsiaTheme="minorEastAsia" w:hAnsi="Calibri" w:cstheme="minorHAnsi"/>
          <w:lang w:eastAsia="zh-CN"/>
        </w:rPr>
        <w:t>软件进行基本初始化设置后，控制器还可随时通过内置顺序程序进行单机工作。</w:t>
      </w:r>
      <w:r w:rsidRPr="001D0C4F">
        <w:rPr>
          <w:rFonts w:ascii="Calibri" w:eastAsiaTheme="minorEastAsia" w:hAnsi="Calibri" w:cstheme="minorHAnsi"/>
          <w:lang w:eastAsia="zh-CN"/>
        </w:rPr>
        <w:t xml:space="preserve"> </w:t>
      </w:r>
    </w:p>
    <w:p w14:paraId="638E0CAE" w14:textId="77777777" w:rsidR="000657C7" w:rsidRPr="001D0C4F" w:rsidRDefault="000657C7" w:rsidP="00717B27">
      <w:pPr>
        <w:autoSpaceDE w:val="0"/>
        <w:autoSpaceDN w:val="0"/>
        <w:adjustRightInd w:val="0"/>
        <w:jc w:val="both"/>
        <w:rPr>
          <w:rFonts w:ascii="Calibri" w:eastAsiaTheme="minorEastAsia" w:hAnsi="Calibri" w:cstheme="minorHAnsi"/>
          <w:lang w:eastAsia="zh-CN"/>
        </w:rPr>
      </w:pPr>
    </w:p>
    <w:p w14:paraId="5B8958C9" w14:textId="77777777" w:rsidR="000657C7" w:rsidRPr="001D0C4F" w:rsidRDefault="000657C7" w:rsidP="0062200C">
      <w:pPr>
        <w:autoSpaceDE w:val="0"/>
        <w:autoSpaceDN w:val="0"/>
        <w:adjustRightInd w:val="0"/>
        <w:rPr>
          <w:rFonts w:ascii="Calibri" w:eastAsiaTheme="minorEastAsia" w:hAnsi="Calibri" w:cstheme="majorHAnsi"/>
          <w:lang w:eastAsia="zh-CN"/>
        </w:rPr>
      </w:pPr>
    </w:p>
    <w:p w14:paraId="3F1FEE3D" w14:textId="77777777" w:rsidR="000657C7" w:rsidRPr="001D0C4F" w:rsidRDefault="000657C7" w:rsidP="00E745CC">
      <w:pPr>
        <w:autoSpaceDE w:val="0"/>
        <w:autoSpaceDN w:val="0"/>
        <w:adjustRightInd w:val="0"/>
        <w:rPr>
          <w:rFonts w:ascii="Calibri" w:eastAsiaTheme="minorEastAsia" w:hAnsi="Calibri" w:cstheme="majorHAnsi"/>
          <w:lang w:eastAsia="zh-CN"/>
        </w:rPr>
      </w:pPr>
      <w:r w:rsidRPr="001D0C4F">
        <w:rPr>
          <w:rFonts w:ascii="Calibri" w:eastAsiaTheme="minorEastAsia" w:hAnsi="Calibri" w:cstheme="majorHAnsi"/>
          <w:lang w:eastAsia="zh-CN"/>
        </w:rPr>
        <w:t xml:space="preserve"> </w:t>
      </w:r>
    </w:p>
    <w:p w14:paraId="47035E1F" w14:textId="77777777" w:rsidR="000657C7" w:rsidRPr="001D0C4F" w:rsidRDefault="000657C7" w:rsidP="00CE19E2">
      <w:pPr>
        <w:spacing w:line="300" w:lineRule="auto"/>
        <w:rPr>
          <w:rFonts w:ascii="Calibri" w:eastAsiaTheme="minorEastAsia" w:hAnsi="Calibri" w:cstheme="majorHAnsi"/>
          <w:lang w:eastAsia="zh-CN"/>
        </w:rPr>
      </w:pPr>
    </w:p>
    <w:tbl>
      <w:tblPr>
        <w:tblStyle w:val="Tabellenraster"/>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0657C7" w:rsidRPr="001D0C4F" w14:paraId="44D30464" w14:textId="77777777" w:rsidTr="00157998">
        <w:tc>
          <w:tcPr>
            <w:tcW w:w="5529" w:type="dxa"/>
          </w:tcPr>
          <w:p w14:paraId="673E9B6F" w14:textId="77777777" w:rsidR="000657C7" w:rsidRPr="001D0C4F" w:rsidRDefault="000657C7" w:rsidP="000E036F">
            <w:pPr>
              <w:spacing w:line="300" w:lineRule="auto"/>
              <w:rPr>
                <w:rFonts w:ascii="Calibri" w:eastAsiaTheme="minorEastAsia" w:hAnsi="Calibri" w:cstheme="majorHAnsi"/>
                <w:lang w:eastAsia="zh-CN"/>
              </w:rPr>
            </w:pPr>
          </w:p>
        </w:tc>
        <w:tc>
          <w:tcPr>
            <w:tcW w:w="4536" w:type="dxa"/>
          </w:tcPr>
          <w:p w14:paraId="67DDD8CC" w14:textId="77777777" w:rsidR="000657C7" w:rsidRPr="001D0C4F" w:rsidRDefault="000657C7" w:rsidP="00C8482C">
            <w:pPr>
              <w:ind w:left="-108"/>
              <w:rPr>
                <w:rFonts w:ascii="Calibri" w:eastAsiaTheme="minorEastAsia" w:hAnsi="Calibri" w:cstheme="majorHAnsi"/>
                <w:lang w:eastAsia="zh-CN"/>
              </w:rPr>
            </w:pPr>
          </w:p>
        </w:tc>
      </w:tr>
    </w:tbl>
    <w:p w14:paraId="6E5C5AF3" w14:textId="77777777" w:rsidR="000657C7" w:rsidRPr="001D0C4F" w:rsidRDefault="000657C7" w:rsidP="00CE19E2">
      <w:pPr>
        <w:spacing w:line="300" w:lineRule="auto"/>
        <w:rPr>
          <w:rFonts w:ascii="Calibri" w:eastAsiaTheme="minorEastAsia" w:hAnsi="Calibri"/>
        </w:rPr>
      </w:pPr>
      <w:r w:rsidRPr="001D0C4F">
        <w:rPr>
          <w:rFonts w:ascii="Calibri" w:eastAsiaTheme="minorEastAsia" w:hAnsi="Calibri"/>
          <w:noProof/>
          <w:lang w:eastAsia="zh-CN"/>
        </w:rPr>
        <w:drawing>
          <wp:inline distT="0" distB="0" distL="0" distR="0" wp14:anchorId="7D686201" wp14:editId="2884B447">
            <wp:extent cx="5941060" cy="475361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4753610"/>
                    </a:xfrm>
                    <a:prstGeom prst="rect">
                      <a:avLst/>
                    </a:prstGeom>
                    <a:noFill/>
                    <a:ln>
                      <a:noFill/>
                    </a:ln>
                  </pic:spPr>
                </pic:pic>
              </a:graphicData>
            </a:graphic>
          </wp:inline>
        </w:drawing>
      </w:r>
    </w:p>
    <w:tbl>
      <w:tblPr>
        <w:tblStyle w:val="Tabellenraster"/>
        <w:tblW w:w="100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2"/>
        <w:gridCol w:w="4536"/>
      </w:tblGrid>
      <w:tr w:rsidR="000657C7" w:rsidRPr="001D0C4F" w14:paraId="2029339A" w14:textId="77777777" w:rsidTr="006A07F4">
        <w:trPr>
          <w:cantSplit/>
          <w:trHeight w:val="80"/>
        </w:trPr>
        <w:tc>
          <w:tcPr>
            <w:tcW w:w="5532" w:type="dxa"/>
          </w:tcPr>
          <w:p w14:paraId="681A0852" w14:textId="77777777" w:rsidR="000657C7" w:rsidRPr="001D0C4F" w:rsidRDefault="000657C7" w:rsidP="00956842">
            <w:pPr>
              <w:spacing w:line="300" w:lineRule="auto"/>
              <w:ind w:left="-108"/>
              <w:rPr>
                <w:rFonts w:ascii="Calibri" w:eastAsiaTheme="minorEastAsia" w:hAnsi="Calibri"/>
                <w:szCs w:val="24"/>
              </w:rPr>
            </w:pPr>
          </w:p>
        </w:tc>
        <w:tc>
          <w:tcPr>
            <w:tcW w:w="4536" w:type="dxa"/>
            <w:vAlign w:val="bottom"/>
          </w:tcPr>
          <w:p w14:paraId="49BE2F4B" w14:textId="77777777" w:rsidR="000657C7" w:rsidRPr="001D0C4F" w:rsidRDefault="000657C7" w:rsidP="00E35265">
            <w:pPr>
              <w:ind w:left="-108"/>
              <w:rPr>
                <w:rFonts w:ascii="Calibri" w:eastAsiaTheme="minorEastAsia" w:hAnsi="Calibri"/>
                <w:sz w:val="24"/>
                <w:szCs w:val="24"/>
              </w:rPr>
            </w:pPr>
            <w:r w:rsidRPr="001D0C4F">
              <w:rPr>
                <w:rFonts w:ascii="Calibri" w:eastAsiaTheme="minorEastAsia" w:hAnsi="Calibri"/>
                <w:sz w:val="20"/>
                <w:szCs w:val="20"/>
                <w:lang w:eastAsia="zh-CN"/>
              </w:rPr>
              <w:t>FAULHABER</w:t>
            </w:r>
            <w:r w:rsidRPr="001D0C4F">
              <w:rPr>
                <w:rFonts w:ascii="Calibri" w:eastAsiaTheme="minorEastAsia" w:hAnsi="Calibri"/>
                <w:sz w:val="20"/>
                <w:szCs w:val="20"/>
                <w:lang w:eastAsia="zh-CN"/>
              </w:rPr>
              <w:t>推出两款新型运动控制器</w:t>
            </w:r>
            <w:r w:rsidRPr="001D0C4F">
              <w:rPr>
                <w:rFonts w:ascii="Calibri" w:eastAsiaTheme="minorEastAsia" w:hAnsi="Calibri"/>
                <w:sz w:val="20"/>
                <w:szCs w:val="20"/>
                <w:lang w:eastAsia="zh-CN"/>
              </w:rPr>
              <w:t>:MC 3001 B</w:t>
            </w:r>
            <w:r w:rsidRPr="001D0C4F">
              <w:rPr>
                <w:rFonts w:ascii="Calibri" w:eastAsiaTheme="minorEastAsia" w:hAnsi="Calibri"/>
                <w:sz w:val="20"/>
                <w:szCs w:val="20"/>
                <w:lang w:eastAsia="zh-CN"/>
              </w:rPr>
              <w:t>（靠前）和</w:t>
            </w:r>
            <w:r w:rsidRPr="001D0C4F">
              <w:rPr>
                <w:rFonts w:ascii="Calibri" w:eastAsiaTheme="minorEastAsia" w:hAnsi="Calibri"/>
                <w:sz w:val="20"/>
                <w:szCs w:val="20"/>
                <w:lang w:eastAsia="zh-CN"/>
              </w:rPr>
              <w:t>MC 3001 P</w:t>
            </w:r>
            <w:r w:rsidRPr="001D0C4F">
              <w:rPr>
                <w:rFonts w:ascii="Calibri" w:eastAsiaTheme="minorEastAsia" w:hAnsi="Calibri"/>
                <w:sz w:val="20"/>
                <w:szCs w:val="20"/>
                <w:lang w:eastAsia="zh-CN"/>
              </w:rPr>
              <w:t>（中间）。它们有一个共同之处：体积微小。图中靠后方的是包括在应用包中的配套母板。</w:t>
            </w:r>
            <w:r w:rsidRPr="001D0C4F">
              <w:rPr>
                <w:rFonts w:ascii="Calibri" w:eastAsiaTheme="minorEastAsia" w:hAnsi="Calibri"/>
                <w:sz w:val="20"/>
                <w:szCs w:val="20"/>
                <w:lang w:eastAsia="zh-CN"/>
              </w:rPr>
              <w:t xml:space="preserve"> © FAULHABER</w:t>
            </w:r>
          </w:p>
        </w:tc>
      </w:tr>
    </w:tbl>
    <w:p w14:paraId="67AD6F3D" w14:textId="77777777" w:rsidR="000657C7" w:rsidRPr="001D0C4F" w:rsidRDefault="000657C7" w:rsidP="00CE19E2">
      <w:pPr>
        <w:spacing w:line="300" w:lineRule="auto"/>
        <w:rPr>
          <w:rFonts w:ascii="Calibri" w:eastAsiaTheme="minorEastAsia" w:hAnsi="Calibri"/>
          <w:szCs w:val="24"/>
        </w:rPr>
      </w:pPr>
    </w:p>
    <w:p w14:paraId="03915E44" w14:textId="77777777" w:rsidR="000657C7" w:rsidRPr="001D0C4F" w:rsidRDefault="000657C7" w:rsidP="00CE19E2">
      <w:pPr>
        <w:spacing w:line="300" w:lineRule="auto"/>
        <w:rPr>
          <w:rFonts w:ascii="Calibri" w:eastAsiaTheme="minorEastAsia" w:hAnsi="Calibri"/>
          <w:szCs w:val="24"/>
        </w:rPr>
      </w:pPr>
    </w:p>
    <w:tbl>
      <w:tblPr>
        <w:tblStyle w:val="Tabellenraster"/>
        <w:tblW w:w="10065"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536"/>
      </w:tblGrid>
      <w:tr w:rsidR="000657C7" w:rsidRPr="001D0C4F" w14:paraId="354F1BEA" w14:textId="77777777" w:rsidTr="00B064E6">
        <w:trPr>
          <w:cantSplit/>
        </w:trPr>
        <w:tc>
          <w:tcPr>
            <w:tcW w:w="5529" w:type="dxa"/>
          </w:tcPr>
          <w:p w14:paraId="7ADA07C7" w14:textId="77777777" w:rsidR="000657C7" w:rsidRPr="001D0C4F" w:rsidRDefault="000657C7" w:rsidP="00E245B8">
            <w:pPr>
              <w:spacing w:before="60" w:after="60"/>
              <w:ind w:left="-108"/>
              <w:rPr>
                <w:rFonts w:ascii="Calibri" w:eastAsiaTheme="minorEastAsia" w:hAnsi="Calibri"/>
                <w:b/>
                <w:color w:val="003967"/>
                <w:szCs w:val="24"/>
              </w:rPr>
            </w:pPr>
            <w:r w:rsidRPr="001D0C4F">
              <w:rPr>
                <w:rFonts w:ascii="Calibri" w:eastAsiaTheme="minorEastAsia" w:hAnsi="Calibri"/>
                <w:b/>
                <w:bCs/>
                <w:color w:val="003967"/>
                <w:szCs w:val="24"/>
                <w:lang w:eastAsia="zh-CN"/>
              </w:rPr>
              <w:lastRenderedPageBreak/>
              <w:t>新闻联络（中国）</w:t>
            </w:r>
          </w:p>
          <w:p w14:paraId="19695C86" w14:textId="77777777" w:rsidR="000657C7" w:rsidRPr="001D0C4F" w:rsidRDefault="000657C7" w:rsidP="00E245B8">
            <w:pPr>
              <w:ind w:left="-108"/>
              <w:rPr>
                <w:rFonts w:ascii="Calibri" w:eastAsiaTheme="minorEastAsia" w:hAnsi="Calibri"/>
                <w:color w:val="003967"/>
                <w:sz w:val="20"/>
                <w:szCs w:val="24"/>
              </w:rPr>
            </w:pPr>
            <w:r w:rsidRPr="001D0C4F">
              <w:rPr>
                <w:rFonts w:ascii="Calibri" w:eastAsiaTheme="minorEastAsia" w:hAnsi="Calibri"/>
                <w:color w:val="003967"/>
                <w:sz w:val="20"/>
                <w:szCs w:val="24"/>
                <w:lang w:eastAsia="zh-CN"/>
              </w:rPr>
              <w:t xml:space="preserve">FAULHABER Drive System Technology </w:t>
            </w:r>
          </w:p>
          <w:p w14:paraId="7A0F44A3" w14:textId="77777777" w:rsidR="000657C7" w:rsidRPr="001D0C4F" w:rsidRDefault="000657C7" w:rsidP="00E245B8">
            <w:pPr>
              <w:ind w:left="-108"/>
              <w:rPr>
                <w:rFonts w:ascii="Calibri" w:eastAsiaTheme="minorEastAsia" w:hAnsi="Calibri"/>
                <w:color w:val="003967"/>
                <w:sz w:val="20"/>
                <w:szCs w:val="24"/>
              </w:rPr>
            </w:pPr>
            <w:r w:rsidRPr="001D0C4F">
              <w:rPr>
                <w:rFonts w:ascii="Calibri" w:eastAsiaTheme="minorEastAsia" w:hAnsi="Calibri"/>
                <w:color w:val="003967"/>
                <w:sz w:val="20"/>
                <w:szCs w:val="24"/>
                <w:lang w:eastAsia="zh-CN"/>
              </w:rPr>
              <w:t xml:space="preserve">Tian Caiping </w:t>
            </w:r>
          </w:p>
          <w:p w14:paraId="36C917C1" w14:textId="77777777" w:rsidR="000657C7" w:rsidRPr="001D0C4F" w:rsidRDefault="000657C7" w:rsidP="00E245B8">
            <w:pPr>
              <w:ind w:left="-108"/>
              <w:rPr>
                <w:rFonts w:ascii="Calibri" w:eastAsiaTheme="minorEastAsia" w:hAnsi="Calibri"/>
                <w:color w:val="003967"/>
                <w:sz w:val="20"/>
                <w:szCs w:val="24"/>
              </w:rPr>
            </w:pPr>
            <w:r w:rsidRPr="001D0C4F">
              <w:rPr>
                <w:rFonts w:ascii="Calibri" w:eastAsiaTheme="minorEastAsia" w:hAnsi="Calibri"/>
                <w:color w:val="003967"/>
                <w:sz w:val="20"/>
                <w:szCs w:val="24"/>
                <w:lang w:eastAsia="zh-CN"/>
              </w:rPr>
              <w:t>Eastern Block, Incubator Building, No. 6 Beijing Road West</w:t>
            </w:r>
          </w:p>
          <w:p w14:paraId="5BA10860" w14:textId="77777777" w:rsidR="000657C7" w:rsidRPr="001D0C4F" w:rsidRDefault="000657C7" w:rsidP="00E245B8">
            <w:pPr>
              <w:ind w:left="-108"/>
              <w:rPr>
                <w:rFonts w:ascii="Calibri" w:eastAsiaTheme="minorEastAsia" w:hAnsi="Calibri"/>
                <w:color w:val="003967"/>
                <w:sz w:val="20"/>
                <w:szCs w:val="24"/>
              </w:rPr>
            </w:pPr>
            <w:r w:rsidRPr="001D0C4F">
              <w:rPr>
                <w:rFonts w:ascii="Calibri" w:eastAsiaTheme="minorEastAsia" w:hAnsi="Calibri"/>
                <w:color w:val="003967"/>
                <w:sz w:val="20"/>
                <w:szCs w:val="24"/>
                <w:lang w:eastAsia="zh-CN"/>
              </w:rPr>
              <w:t>P.R. China</w:t>
            </w:r>
          </w:p>
          <w:p w14:paraId="4BCB2CBB" w14:textId="77777777" w:rsidR="000657C7" w:rsidRPr="001D0C4F" w:rsidRDefault="000657C7" w:rsidP="00E245B8">
            <w:pPr>
              <w:ind w:left="-108"/>
              <w:rPr>
                <w:rFonts w:ascii="Calibri" w:eastAsiaTheme="minorEastAsia" w:hAnsi="Calibri"/>
                <w:color w:val="003967"/>
                <w:sz w:val="20"/>
                <w:szCs w:val="24"/>
              </w:rPr>
            </w:pPr>
          </w:p>
          <w:p w14:paraId="4C7FE450" w14:textId="77777777" w:rsidR="000657C7" w:rsidRPr="001D0C4F" w:rsidRDefault="000657C7" w:rsidP="00E245B8">
            <w:pPr>
              <w:ind w:left="-108"/>
              <w:rPr>
                <w:rFonts w:ascii="Calibri" w:eastAsiaTheme="minorEastAsia" w:hAnsi="Calibri"/>
                <w:color w:val="003967"/>
                <w:sz w:val="20"/>
                <w:szCs w:val="24"/>
                <w:lang w:eastAsia="zh-CN"/>
              </w:rPr>
            </w:pPr>
            <w:r w:rsidRPr="001D0C4F">
              <w:rPr>
                <w:rFonts w:ascii="Calibri" w:eastAsiaTheme="minorEastAsia" w:hAnsi="Calibri"/>
                <w:color w:val="0092D0"/>
                <w:sz w:val="20"/>
                <w:szCs w:val="24"/>
                <w:lang w:eastAsia="zh-CN"/>
              </w:rPr>
              <w:t>电话</w:t>
            </w:r>
            <w:r w:rsidRPr="001D0C4F">
              <w:rPr>
                <w:rFonts w:ascii="Calibri" w:eastAsiaTheme="minorEastAsia" w:hAnsi="Calibri"/>
                <w:color w:val="003967"/>
                <w:sz w:val="20"/>
                <w:szCs w:val="24"/>
                <w:lang w:eastAsia="zh-CN"/>
              </w:rPr>
              <w:t xml:space="preserve"> +86 (0) 512 5337 2626  </w:t>
            </w:r>
          </w:p>
          <w:p w14:paraId="6166BDDB" w14:textId="77777777" w:rsidR="000657C7" w:rsidRPr="001D0C4F" w:rsidRDefault="000657C7" w:rsidP="00E245B8">
            <w:pPr>
              <w:ind w:left="-108"/>
              <w:rPr>
                <w:rFonts w:ascii="Calibri" w:eastAsiaTheme="minorEastAsia" w:hAnsi="Calibri"/>
                <w:color w:val="003967"/>
                <w:sz w:val="20"/>
                <w:szCs w:val="24"/>
                <w:lang w:eastAsia="zh-CN"/>
              </w:rPr>
            </w:pPr>
            <w:r w:rsidRPr="001D0C4F">
              <w:rPr>
                <w:rFonts w:ascii="Calibri" w:eastAsiaTheme="minorEastAsia" w:hAnsi="Calibri"/>
                <w:color w:val="003967"/>
                <w:sz w:val="20"/>
                <w:szCs w:val="24"/>
                <w:lang w:eastAsia="zh-CN"/>
              </w:rPr>
              <w:t>redaktion@faulhaber.com</w:t>
            </w:r>
          </w:p>
          <w:p w14:paraId="3D8E70DF" w14:textId="77777777" w:rsidR="000657C7" w:rsidRPr="001D0C4F" w:rsidRDefault="000657C7" w:rsidP="00E245B8">
            <w:pPr>
              <w:ind w:left="-108"/>
              <w:rPr>
                <w:rFonts w:ascii="Calibri" w:eastAsiaTheme="minorEastAsia" w:hAnsi="Calibri"/>
                <w:color w:val="003967"/>
                <w:szCs w:val="24"/>
                <w:lang w:eastAsia="zh-CN"/>
              </w:rPr>
            </w:pPr>
          </w:p>
        </w:tc>
        <w:tc>
          <w:tcPr>
            <w:tcW w:w="4536" w:type="dxa"/>
          </w:tcPr>
          <w:p w14:paraId="1C8CED96" w14:textId="77777777" w:rsidR="000657C7" w:rsidRPr="001D0C4F" w:rsidRDefault="000657C7" w:rsidP="00E245B8">
            <w:pPr>
              <w:spacing w:before="60" w:after="60"/>
              <w:ind w:left="-108"/>
              <w:rPr>
                <w:rFonts w:ascii="Calibri" w:eastAsiaTheme="minorEastAsia" w:hAnsi="Calibri"/>
                <w:b/>
                <w:color w:val="003967"/>
                <w:szCs w:val="24"/>
              </w:rPr>
            </w:pPr>
            <w:r w:rsidRPr="001D0C4F">
              <w:rPr>
                <w:rFonts w:ascii="Calibri" w:eastAsiaTheme="minorEastAsia" w:hAnsi="Calibri"/>
                <w:b/>
                <w:bCs/>
                <w:color w:val="003967"/>
                <w:szCs w:val="24"/>
                <w:lang w:eastAsia="zh-CN"/>
              </w:rPr>
              <w:t>新闻联络（瑞士）</w:t>
            </w:r>
          </w:p>
          <w:p w14:paraId="65834D69" w14:textId="77777777" w:rsidR="000657C7" w:rsidRPr="001D0C4F" w:rsidRDefault="000657C7" w:rsidP="00E245B8">
            <w:pPr>
              <w:ind w:left="-108"/>
              <w:rPr>
                <w:rFonts w:ascii="Calibri" w:eastAsiaTheme="minorEastAsia" w:hAnsi="Calibri"/>
                <w:color w:val="003967"/>
                <w:sz w:val="20"/>
                <w:szCs w:val="24"/>
              </w:rPr>
            </w:pPr>
            <w:r w:rsidRPr="001D0C4F">
              <w:rPr>
                <w:rFonts w:ascii="Calibri" w:eastAsiaTheme="minorEastAsia" w:hAnsi="Calibri"/>
                <w:color w:val="003967"/>
                <w:sz w:val="20"/>
                <w:szCs w:val="24"/>
                <w:lang w:eastAsia="zh-CN"/>
              </w:rPr>
              <w:t xml:space="preserve">FAULHABER MINIMOTOR SA </w:t>
            </w:r>
          </w:p>
          <w:p w14:paraId="793D9EA4" w14:textId="77777777" w:rsidR="000657C7" w:rsidRPr="001D0C4F" w:rsidRDefault="000657C7" w:rsidP="00E245B8">
            <w:pPr>
              <w:ind w:left="-108"/>
              <w:rPr>
                <w:rFonts w:ascii="Calibri" w:eastAsiaTheme="minorEastAsia" w:hAnsi="Calibri"/>
                <w:color w:val="003967"/>
                <w:sz w:val="20"/>
                <w:szCs w:val="24"/>
              </w:rPr>
            </w:pPr>
            <w:r w:rsidRPr="001D0C4F">
              <w:rPr>
                <w:rFonts w:ascii="Calibri" w:eastAsiaTheme="minorEastAsia" w:hAnsi="Calibri"/>
                <w:color w:val="003967"/>
                <w:sz w:val="20"/>
                <w:szCs w:val="24"/>
                <w:lang w:eastAsia="zh-CN"/>
              </w:rPr>
              <w:t xml:space="preserve">Ann-Kristin Hage-Ripamonti </w:t>
            </w:r>
            <w:r w:rsidRPr="001D0C4F">
              <w:rPr>
                <w:rFonts w:ascii="Calibri" w:eastAsiaTheme="minorEastAsia" w:hAnsi="Calibri"/>
                <w:color w:val="003967"/>
                <w:sz w:val="20"/>
                <w:szCs w:val="24"/>
                <w:lang w:eastAsia="zh-CN"/>
              </w:rPr>
              <w:t>女士（市场部）</w:t>
            </w:r>
          </w:p>
          <w:p w14:paraId="4BFBF030" w14:textId="77777777" w:rsidR="000657C7" w:rsidRPr="001D0C4F" w:rsidRDefault="000657C7" w:rsidP="00E245B8">
            <w:pPr>
              <w:ind w:left="-108"/>
              <w:rPr>
                <w:rFonts w:ascii="Calibri" w:eastAsiaTheme="minorEastAsia" w:hAnsi="Calibri"/>
                <w:color w:val="003967"/>
                <w:sz w:val="20"/>
                <w:szCs w:val="24"/>
              </w:rPr>
            </w:pPr>
            <w:r w:rsidRPr="001D0C4F">
              <w:rPr>
                <w:rFonts w:ascii="Calibri" w:eastAsiaTheme="minorEastAsia" w:hAnsi="Calibri"/>
                <w:color w:val="003967"/>
                <w:sz w:val="20"/>
                <w:szCs w:val="24"/>
                <w:lang w:eastAsia="zh-CN"/>
              </w:rPr>
              <w:t>6980 Croglio</w:t>
            </w:r>
          </w:p>
          <w:p w14:paraId="1B3A4FF6" w14:textId="77777777" w:rsidR="000657C7" w:rsidRPr="001D0C4F" w:rsidRDefault="000657C7" w:rsidP="00E245B8">
            <w:pPr>
              <w:ind w:left="-108"/>
              <w:rPr>
                <w:rFonts w:ascii="Calibri" w:eastAsiaTheme="minorEastAsia" w:hAnsi="Calibri"/>
                <w:color w:val="003967"/>
                <w:sz w:val="20"/>
                <w:szCs w:val="24"/>
              </w:rPr>
            </w:pPr>
            <w:r w:rsidRPr="001D0C4F">
              <w:rPr>
                <w:rFonts w:ascii="Calibri" w:eastAsiaTheme="minorEastAsia" w:hAnsi="Calibri"/>
                <w:color w:val="003967"/>
                <w:sz w:val="20"/>
                <w:szCs w:val="24"/>
                <w:lang w:eastAsia="zh-CN"/>
              </w:rPr>
              <w:t>Switzerland</w:t>
            </w:r>
          </w:p>
          <w:p w14:paraId="271A40C6" w14:textId="77777777" w:rsidR="000657C7" w:rsidRPr="001D0C4F" w:rsidRDefault="000657C7" w:rsidP="00E245B8">
            <w:pPr>
              <w:ind w:left="-108"/>
              <w:rPr>
                <w:rFonts w:ascii="Calibri" w:eastAsiaTheme="minorEastAsia" w:hAnsi="Calibri"/>
                <w:color w:val="003967"/>
                <w:sz w:val="20"/>
                <w:szCs w:val="24"/>
              </w:rPr>
            </w:pPr>
          </w:p>
          <w:p w14:paraId="3533AC72" w14:textId="77777777" w:rsidR="000657C7" w:rsidRPr="001D0C4F" w:rsidRDefault="000657C7" w:rsidP="00E245B8">
            <w:pPr>
              <w:ind w:left="-108"/>
              <w:rPr>
                <w:rFonts w:ascii="Calibri" w:eastAsiaTheme="minorEastAsia" w:hAnsi="Calibri"/>
                <w:color w:val="003967"/>
                <w:sz w:val="20"/>
                <w:szCs w:val="24"/>
              </w:rPr>
            </w:pPr>
            <w:r w:rsidRPr="001D0C4F">
              <w:rPr>
                <w:rFonts w:ascii="Calibri" w:eastAsiaTheme="minorEastAsia" w:hAnsi="Calibri"/>
                <w:color w:val="0092D0"/>
                <w:sz w:val="20"/>
                <w:szCs w:val="24"/>
                <w:lang w:eastAsia="zh-CN"/>
              </w:rPr>
              <w:t>电话</w:t>
            </w:r>
            <w:r w:rsidRPr="001D0C4F">
              <w:rPr>
                <w:rFonts w:ascii="Calibri" w:eastAsiaTheme="minorEastAsia" w:hAnsi="Calibri"/>
                <w:color w:val="003967"/>
                <w:sz w:val="20"/>
                <w:szCs w:val="24"/>
                <w:lang w:eastAsia="zh-CN"/>
              </w:rPr>
              <w:t xml:space="preserve"> +41 91 61 13 239 · </w:t>
            </w:r>
            <w:r w:rsidRPr="001D0C4F">
              <w:rPr>
                <w:rFonts w:ascii="Calibri" w:eastAsiaTheme="minorEastAsia" w:hAnsi="Calibri"/>
                <w:color w:val="0092D0"/>
                <w:sz w:val="20"/>
                <w:szCs w:val="24"/>
                <w:lang w:eastAsia="zh-CN"/>
              </w:rPr>
              <w:t>传真</w:t>
            </w:r>
            <w:r w:rsidRPr="001D0C4F">
              <w:rPr>
                <w:rFonts w:ascii="Calibri" w:eastAsiaTheme="minorEastAsia" w:hAnsi="Calibri"/>
                <w:color w:val="003967"/>
                <w:sz w:val="20"/>
                <w:szCs w:val="24"/>
                <w:lang w:eastAsia="zh-CN"/>
              </w:rPr>
              <w:t xml:space="preserve"> +41 91 611 31 10</w:t>
            </w:r>
          </w:p>
          <w:p w14:paraId="1A6B53F4" w14:textId="77777777" w:rsidR="000657C7" w:rsidRPr="001D0C4F" w:rsidRDefault="000657C7" w:rsidP="00AB6F49">
            <w:pPr>
              <w:ind w:left="-108"/>
              <w:rPr>
                <w:rFonts w:ascii="Calibri" w:eastAsiaTheme="minorEastAsia" w:hAnsi="Calibri"/>
                <w:color w:val="003967"/>
                <w:sz w:val="20"/>
                <w:szCs w:val="24"/>
              </w:rPr>
            </w:pPr>
            <w:r w:rsidRPr="001D0C4F">
              <w:rPr>
                <w:rFonts w:ascii="Calibri" w:eastAsiaTheme="minorEastAsia" w:hAnsi="Calibri"/>
                <w:color w:val="003967"/>
                <w:sz w:val="20"/>
                <w:szCs w:val="24"/>
                <w:lang w:eastAsia="zh-CN"/>
              </w:rPr>
              <w:t>marketing@faulhaber.ch</w:t>
            </w:r>
          </w:p>
          <w:p w14:paraId="22807682" w14:textId="77777777" w:rsidR="000657C7" w:rsidRPr="001D0C4F" w:rsidRDefault="000657C7" w:rsidP="00AB6F49">
            <w:pPr>
              <w:ind w:left="-108"/>
              <w:rPr>
                <w:rFonts w:ascii="Calibri" w:eastAsiaTheme="minorEastAsia" w:hAnsi="Calibri"/>
                <w:b/>
                <w:color w:val="003967"/>
                <w:sz w:val="24"/>
                <w:szCs w:val="24"/>
              </w:rPr>
            </w:pPr>
          </w:p>
        </w:tc>
      </w:tr>
    </w:tbl>
    <w:p w14:paraId="36EEACCF" w14:textId="77777777" w:rsidR="000657C7" w:rsidRPr="001D0C4F" w:rsidRDefault="000657C7" w:rsidP="00CE19E2">
      <w:pPr>
        <w:rPr>
          <w:rFonts w:ascii="Calibri" w:eastAsiaTheme="minorEastAsia" w:hAnsi="Calibri"/>
        </w:rPr>
      </w:pPr>
    </w:p>
    <w:p w14:paraId="4C26C92D" w14:textId="77777777" w:rsidR="00E60A71" w:rsidRDefault="00E60A71">
      <w:pPr>
        <w:rPr>
          <w:lang w:val="it-IT"/>
        </w:rPr>
      </w:pPr>
    </w:p>
    <w:sectPr w:rsidR="00E60A71" w:rsidSect="00C934DA">
      <w:headerReference w:type="default" r:id="rId9"/>
      <w:footerReference w:type="default" r:id="rId10"/>
      <w:headerReference w:type="first" r:id="rId11"/>
      <w:footerReference w:type="first" r:id="rId12"/>
      <w:pgSz w:w="11906" w:h="16838"/>
      <w:pgMar w:top="2836" w:right="1274" w:bottom="1560" w:left="1276" w:header="709" w:footer="11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FEECC" w14:textId="77777777" w:rsidR="00641403" w:rsidRDefault="00641403">
      <w:r>
        <w:separator/>
      </w:r>
    </w:p>
  </w:endnote>
  <w:endnote w:type="continuationSeparator" w:id="0">
    <w:p w14:paraId="2B5B439D" w14:textId="77777777" w:rsidR="00641403" w:rsidRDefault="00641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FBD08" w14:textId="77777777" w:rsidR="001F1D92" w:rsidRDefault="00950F35" w:rsidP="00A454BC">
    <w:pPr>
      <w:pStyle w:val="Fuzeile"/>
      <w:tabs>
        <w:tab w:val="clear" w:pos="4536"/>
        <w:tab w:val="clear" w:pos="9072"/>
      </w:tabs>
    </w:pPr>
    <w:r>
      <w:rPr>
        <w:noProof/>
      </w:rPr>
      <w:drawing>
        <wp:anchor distT="0" distB="0" distL="114300" distR="114300" simplePos="0" relativeHeight="251662336" behindDoc="0" locked="0" layoutInCell="1" allowOverlap="1" wp14:anchorId="750F6B9C" wp14:editId="6BA02E30">
          <wp:simplePos x="0" y="0"/>
          <wp:positionH relativeFrom="column">
            <wp:posOffset>-450215</wp:posOffset>
          </wp:positionH>
          <wp:positionV relativeFrom="paragraph">
            <wp:posOffset>525758</wp:posOffset>
          </wp:positionV>
          <wp:extent cx="6847200" cy="360000"/>
          <wp:effectExtent l="0" t="0" r="0" b="254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Footer_oh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72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A4FF9" w14:textId="77777777" w:rsidR="005F763F" w:rsidRDefault="005F763F">
    <w:pPr>
      <w:pStyle w:val="Fuzeile"/>
    </w:pPr>
    <w:r>
      <w:rPr>
        <w:noProof/>
      </w:rPr>
      <w:drawing>
        <wp:anchor distT="0" distB="0" distL="114300" distR="114300" simplePos="0" relativeHeight="251666432" behindDoc="0" locked="0" layoutInCell="1" allowOverlap="1" wp14:anchorId="2BC4D4F6" wp14:editId="392AA374">
          <wp:simplePos x="0" y="0"/>
          <wp:positionH relativeFrom="column">
            <wp:posOffset>-450215</wp:posOffset>
          </wp:positionH>
          <wp:positionV relativeFrom="paragraph">
            <wp:posOffset>525145</wp:posOffset>
          </wp:positionV>
          <wp:extent cx="6847200" cy="360000"/>
          <wp:effectExtent l="0" t="0" r="0" b="254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_Footer_oh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72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3E15A" w14:textId="77777777" w:rsidR="00641403" w:rsidRDefault="00641403">
      <w:r>
        <w:separator/>
      </w:r>
    </w:p>
  </w:footnote>
  <w:footnote w:type="continuationSeparator" w:id="0">
    <w:p w14:paraId="382FAC58" w14:textId="77777777" w:rsidR="00641403" w:rsidRDefault="00641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BDB8E" w14:textId="77777777" w:rsidR="001F1D92" w:rsidRPr="00CE19E2" w:rsidRDefault="00A454BC">
    <w:pPr>
      <w:pStyle w:val="Kopfzeile"/>
      <w:rPr>
        <w:rFonts w:ascii="Calibri" w:hAnsi="Calibri"/>
        <w:szCs w:val="24"/>
      </w:rPr>
    </w:pPr>
    <w:r w:rsidRPr="00CE19E2">
      <w:rPr>
        <w:rFonts w:ascii="Calibri" w:hAnsi="Calibri"/>
        <w:noProof/>
        <w:szCs w:val="24"/>
      </w:rPr>
      <w:drawing>
        <wp:anchor distT="0" distB="0" distL="114300" distR="114300" simplePos="0" relativeHeight="251661312" behindDoc="0" locked="0" layoutInCell="1" allowOverlap="1" wp14:anchorId="5ADBC0EB" wp14:editId="3B84E9F0">
          <wp:simplePos x="0" y="0"/>
          <wp:positionH relativeFrom="page">
            <wp:posOffset>4320540</wp:posOffset>
          </wp:positionH>
          <wp:positionV relativeFrom="page">
            <wp:posOffset>431800</wp:posOffset>
          </wp:positionV>
          <wp:extent cx="2880000" cy="244800"/>
          <wp:effectExtent l="0" t="0" r="0" b="3175"/>
          <wp:wrapNone/>
          <wp:docPr id="12" name="Grafik 12" descr="R:\Marketing-Media\Bilder_neu\LOGO Faulhaber\png\DFF_Logo_2c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Media\Bilder_neu\LOGO Faulhaber\png\DFF_Logo_2c_bi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0000" cy="24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B5A98" w14:textId="77777777" w:rsidR="00C934DA" w:rsidRDefault="00C934DA" w:rsidP="00C934DA">
    <w:pPr>
      <w:pStyle w:val="Kopfzeile"/>
      <w:rPr>
        <w:rFonts w:asciiTheme="minorHAnsi" w:hAnsiTheme="minorHAnsi" w:cstheme="minorHAnsi"/>
        <w:color w:val="0092D0"/>
        <w:sz w:val="24"/>
        <w:szCs w:val="24"/>
      </w:rPr>
    </w:pPr>
  </w:p>
  <w:p w14:paraId="5C9F6ACF" w14:textId="77777777" w:rsidR="00C934DA" w:rsidRDefault="00C934DA" w:rsidP="00C934DA">
    <w:pPr>
      <w:pStyle w:val="Kopfzeile"/>
      <w:rPr>
        <w:rFonts w:asciiTheme="minorHAnsi" w:hAnsiTheme="minorHAnsi" w:cstheme="minorHAnsi"/>
        <w:color w:val="0092D0"/>
        <w:sz w:val="24"/>
        <w:szCs w:val="24"/>
      </w:rPr>
    </w:pPr>
  </w:p>
  <w:p w14:paraId="6AD16F1F" w14:textId="77777777" w:rsidR="00C934DA" w:rsidRDefault="00C934DA" w:rsidP="00C934DA">
    <w:pPr>
      <w:pStyle w:val="Kopfzeile"/>
      <w:rPr>
        <w:rFonts w:asciiTheme="minorHAnsi" w:hAnsiTheme="minorHAnsi" w:cstheme="minorHAnsi"/>
        <w:color w:val="0092D0"/>
        <w:sz w:val="24"/>
        <w:szCs w:val="24"/>
      </w:rPr>
    </w:pPr>
  </w:p>
  <w:p w14:paraId="7FA0F5FD" w14:textId="77777777" w:rsidR="00C934DA" w:rsidRDefault="00C934DA" w:rsidP="00C934DA">
    <w:pPr>
      <w:pStyle w:val="Kopfzeile"/>
      <w:rPr>
        <w:rFonts w:asciiTheme="minorHAnsi" w:hAnsiTheme="minorHAnsi" w:cstheme="minorHAnsi"/>
        <w:color w:val="0092D0"/>
        <w:sz w:val="24"/>
        <w:szCs w:val="24"/>
      </w:rPr>
    </w:pPr>
  </w:p>
  <w:p w14:paraId="5D09E352" w14:textId="77777777" w:rsidR="00C934DA" w:rsidRPr="00AB6F49" w:rsidRDefault="00C934DA" w:rsidP="00C934DA">
    <w:pPr>
      <w:pStyle w:val="Kopfzeile"/>
      <w:rPr>
        <w:rFonts w:ascii="Calibri" w:hAnsi="Calibri"/>
        <w:b/>
        <w:szCs w:val="24"/>
      </w:rPr>
    </w:pPr>
    <w:r w:rsidRPr="00AB6F49">
      <w:rPr>
        <w:rFonts w:asciiTheme="minorHAnsi" w:hAnsiTheme="minorHAnsi" w:cstheme="minorHAnsi"/>
        <w:b/>
        <w:color w:val="003967"/>
        <w:sz w:val="36"/>
        <w:szCs w:val="24"/>
      </w:rPr>
      <w:t>Pressemitteilung</w:t>
    </w:r>
    <w:r w:rsidRPr="00AB6F49">
      <w:rPr>
        <w:rFonts w:ascii="Calibri" w:hAnsi="Calibri"/>
        <w:b/>
        <w:noProof/>
        <w:szCs w:val="24"/>
      </w:rPr>
      <w:t xml:space="preserve"> </w:t>
    </w:r>
    <w:r w:rsidRPr="00AB6F49">
      <w:rPr>
        <w:rFonts w:ascii="Calibri" w:hAnsi="Calibri"/>
        <w:b/>
        <w:noProof/>
        <w:szCs w:val="24"/>
      </w:rPr>
      <w:drawing>
        <wp:anchor distT="0" distB="0" distL="114300" distR="114300" simplePos="0" relativeHeight="251664384" behindDoc="0" locked="0" layoutInCell="1" allowOverlap="1" wp14:anchorId="7B18E4A4" wp14:editId="05085580">
          <wp:simplePos x="0" y="0"/>
          <wp:positionH relativeFrom="page">
            <wp:posOffset>4320540</wp:posOffset>
          </wp:positionH>
          <wp:positionV relativeFrom="page">
            <wp:posOffset>431800</wp:posOffset>
          </wp:positionV>
          <wp:extent cx="2880000" cy="244800"/>
          <wp:effectExtent l="0" t="0" r="0" b="3175"/>
          <wp:wrapNone/>
          <wp:docPr id="14" name="Grafik 14" descr="R:\Marketing-Media\Bilder_neu\LOGO Faulhaber\png\DFF_Logo_2c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Media\Bilder_neu\LOGO Faulhaber\png\DFF_Logo_2c_bi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0000" cy="2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296BB" w14:textId="77777777" w:rsidR="00C934DA" w:rsidRDefault="00C934DA">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BBE"/>
    <w:rsid w:val="00000F61"/>
    <w:rsid w:val="00015A80"/>
    <w:rsid w:val="000514E0"/>
    <w:rsid w:val="000657C7"/>
    <w:rsid w:val="00094BD3"/>
    <w:rsid w:val="000B682A"/>
    <w:rsid w:val="000C4509"/>
    <w:rsid w:val="000D66CF"/>
    <w:rsid w:val="000F5B6C"/>
    <w:rsid w:val="00157998"/>
    <w:rsid w:val="00163E32"/>
    <w:rsid w:val="00171479"/>
    <w:rsid w:val="001A5964"/>
    <w:rsid w:val="001B390E"/>
    <w:rsid w:val="001C3041"/>
    <w:rsid w:val="001F1D92"/>
    <w:rsid w:val="00206083"/>
    <w:rsid w:val="002313D5"/>
    <w:rsid w:val="00273D73"/>
    <w:rsid w:val="00287224"/>
    <w:rsid w:val="002D18BA"/>
    <w:rsid w:val="002F55A9"/>
    <w:rsid w:val="003258F1"/>
    <w:rsid w:val="00333000"/>
    <w:rsid w:val="0033684E"/>
    <w:rsid w:val="00341025"/>
    <w:rsid w:val="00344D5C"/>
    <w:rsid w:val="003534D9"/>
    <w:rsid w:val="00364804"/>
    <w:rsid w:val="00371F47"/>
    <w:rsid w:val="003751FE"/>
    <w:rsid w:val="00380FDC"/>
    <w:rsid w:val="003A2EA1"/>
    <w:rsid w:val="003B198F"/>
    <w:rsid w:val="003B29F8"/>
    <w:rsid w:val="003C5E15"/>
    <w:rsid w:val="003D1442"/>
    <w:rsid w:val="003D5575"/>
    <w:rsid w:val="00404583"/>
    <w:rsid w:val="00415454"/>
    <w:rsid w:val="00422927"/>
    <w:rsid w:val="0046447F"/>
    <w:rsid w:val="0047379E"/>
    <w:rsid w:val="0047605E"/>
    <w:rsid w:val="004A2138"/>
    <w:rsid w:val="004B0708"/>
    <w:rsid w:val="004D7FC7"/>
    <w:rsid w:val="00503EBC"/>
    <w:rsid w:val="0051763B"/>
    <w:rsid w:val="00537B76"/>
    <w:rsid w:val="0058675A"/>
    <w:rsid w:val="005D5A69"/>
    <w:rsid w:val="005D7B08"/>
    <w:rsid w:val="005F763F"/>
    <w:rsid w:val="00617230"/>
    <w:rsid w:val="00617AC3"/>
    <w:rsid w:val="0062200C"/>
    <w:rsid w:val="00641403"/>
    <w:rsid w:val="00653277"/>
    <w:rsid w:val="00673819"/>
    <w:rsid w:val="006A021C"/>
    <w:rsid w:val="006A07F4"/>
    <w:rsid w:val="006A4840"/>
    <w:rsid w:val="006A6996"/>
    <w:rsid w:val="006B48CA"/>
    <w:rsid w:val="006D3C12"/>
    <w:rsid w:val="00717B27"/>
    <w:rsid w:val="00741FA2"/>
    <w:rsid w:val="007425DD"/>
    <w:rsid w:val="00746CD5"/>
    <w:rsid w:val="0077521C"/>
    <w:rsid w:val="0079261C"/>
    <w:rsid w:val="007A13B2"/>
    <w:rsid w:val="007A5D91"/>
    <w:rsid w:val="007B15DF"/>
    <w:rsid w:val="007B476A"/>
    <w:rsid w:val="007B4900"/>
    <w:rsid w:val="007F7C4F"/>
    <w:rsid w:val="008068EB"/>
    <w:rsid w:val="008276AB"/>
    <w:rsid w:val="008A1799"/>
    <w:rsid w:val="008B0C6D"/>
    <w:rsid w:val="008C2A9D"/>
    <w:rsid w:val="008F2EED"/>
    <w:rsid w:val="008F7ACE"/>
    <w:rsid w:val="00925A3B"/>
    <w:rsid w:val="00946EAC"/>
    <w:rsid w:val="00950F35"/>
    <w:rsid w:val="009555D5"/>
    <w:rsid w:val="00956842"/>
    <w:rsid w:val="00973316"/>
    <w:rsid w:val="00986B95"/>
    <w:rsid w:val="009B4F18"/>
    <w:rsid w:val="009C53CD"/>
    <w:rsid w:val="009D0DEC"/>
    <w:rsid w:val="00A11E38"/>
    <w:rsid w:val="00A16621"/>
    <w:rsid w:val="00A42665"/>
    <w:rsid w:val="00A454BC"/>
    <w:rsid w:val="00A572F1"/>
    <w:rsid w:val="00A71B61"/>
    <w:rsid w:val="00A84093"/>
    <w:rsid w:val="00AB1C73"/>
    <w:rsid w:val="00AB6F49"/>
    <w:rsid w:val="00AF62A6"/>
    <w:rsid w:val="00B0459B"/>
    <w:rsid w:val="00B064E6"/>
    <w:rsid w:val="00B16C9B"/>
    <w:rsid w:val="00B258A8"/>
    <w:rsid w:val="00B349FA"/>
    <w:rsid w:val="00B83133"/>
    <w:rsid w:val="00BB3B04"/>
    <w:rsid w:val="00BD01F3"/>
    <w:rsid w:val="00BD3034"/>
    <w:rsid w:val="00BD651A"/>
    <w:rsid w:val="00BF190C"/>
    <w:rsid w:val="00BF2449"/>
    <w:rsid w:val="00C124B8"/>
    <w:rsid w:val="00C8482C"/>
    <w:rsid w:val="00C934DA"/>
    <w:rsid w:val="00CA3021"/>
    <w:rsid w:val="00CD47F6"/>
    <w:rsid w:val="00CE19E2"/>
    <w:rsid w:val="00D17321"/>
    <w:rsid w:val="00D6308F"/>
    <w:rsid w:val="00D71B18"/>
    <w:rsid w:val="00D7616A"/>
    <w:rsid w:val="00DB55AB"/>
    <w:rsid w:val="00DE24C5"/>
    <w:rsid w:val="00DE3B8E"/>
    <w:rsid w:val="00E1199F"/>
    <w:rsid w:val="00E245B8"/>
    <w:rsid w:val="00E35265"/>
    <w:rsid w:val="00E40CDC"/>
    <w:rsid w:val="00E5429C"/>
    <w:rsid w:val="00E60A71"/>
    <w:rsid w:val="00E64D65"/>
    <w:rsid w:val="00E745CC"/>
    <w:rsid w:val="00E913C8"/>
    <w:rsid w:val="00E9502F"/>
    <w:rsid w:val="00EC0CB6"/>
    <w:rsid w:val="00EC2AAC"/>
    <w:rsid w:val="00EC781D"/>
    <w:rsid w:val="00ED5E98"/>
    <w:rsid w:val="00EF1346"/>
    <w:rsid w:val="00EF51B7"/>
    <w:rsid w:val="00F05D68"/>
    <w:rsid w:val="00F06ED1"/>
    <w:rsid w:val="00F3152F"/>
    <w:rsid w:val="00F54BBE"/>
    <w:rsid w:val="00F55F96"/>
    <w:rsid w:val="00F74476"/>
    <w:rsid w:val="00FA1F23"/>
    <w:rsid w:val="00FA74B9"/>
    <w:rsid w:val="00FC103B"/>
    <w:rsid w:val="00FD63D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CF18B25"/>
  <w15:docId w15:val="{D90D2A0D-E196-4C74-9854-CEAB86C2C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E19E2"/>
    <w:rPr>
      <w:rFonts w:ascii="Book Antiqua" w:hAnsi="Book Antiqu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1F1D92"/>
    <w:pPr>
      <w:tabs>
        <w:tab w:val="center" w:pos="4536"/>
        <w:tab w:val="right" w:pos="9072"/>
      </w:tabs>
    </w:pPr>
  </w:style>
  <w:style w:type="paragraph" w:styleId="Fuzeile">
    <w:name w:val="footer"/>
    <w:basedOn w:val="Standard"/>
    <w:rsid w:val="001F1D92"/>
    <w:pPr>
      <w:tabs>
        <w:tab w:val="center" w:pos="4536"/>
        <w:tab w:val="right" w:pos="9072"/>
      </w:tabs>
    </w:pPr>
  </w:style>
  <w:style w:type="paragraph" w:styleId="Sprechblasentext">
    <w:name w:val="Balloon Text"/>
    <w:basedOn w:val="Standard"/>
    <w:link w:val="SprechblasentextZchn"/>
    <w:rsid w:val="002F55A9"/>
    <w:rPr>
      <w:rFonts w:ascii="Tahoma" w:hAnsi="Tahoma" w:cs="Tahoma"/>
      <w:sz w:val="16"/>
      <w:szCs w:val="16"/>
    </w:rPr>
  </w:style>
  <w:style w:type="character" w:customStyle="1" w:styleId="SprechblasentextZchn">
    <w:name w:val="Sprechblasentext Zchn"/>
    <w:basedOn w:val="Absatz-Standardschriftart"/>
    <w:link w:val="Sprechblasentext"/>
    <w:rsid w:val="002F55A9"/>
    <w:rPr>
      <w:rFonts w:ascii="Tahoma" w:hAnsi="Tahoma" w:cs="Tahoma"/>
      <w:sz w:val="16"/>
      <w:szCs w:val="16"/>
    </w:rPr>
  </w:style>
  <w:style w:type="table" w:styleId="Tabellenraster">
    <w:name w:val="Table Grid"/>
    <w:basedOn w:val="NormaleTabelle"/>
    <w:rsid w:val="00CE1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1A5964"/>
    <w:rPr>
      <w:color w:val="0000FF" w:themeColor="hyperlink"/>
      <w:u w:val="single"/>
    </w:rPr>
  </w:style>
  <w:style w:type="character" w:styleId="BesuchterLink">
    <w:name w:val="FollowedHyperlink"/>
    <w:basedOn w:val="Absatz-Standardschriftart"/>
    <w:semiHidden/>
    <w:unhideWhenUsed/>
    <w:rsid w:val="0062200C"/>
    <w:rPr>
      <w:color w:val="800080" w:themeColor="followedHyperlink"/>
      <w:u w:val="single"/>
    </w:rPr>
  </w:style>
  <w:style w:type="paragraph" w:styleId="StandardWeb">
    <w:name w:val="Normal (Web)"/>
    <w:basedOn w:val="Standard"/>
    <w:uiPriority w:val="99"/>
    <w:semiHidden/>
    <w:unhideWhenUsed/>
    <w:rsid w:val="00E9502F"/>
    <w:rPr>
      <w:rFonts w:ascii="Times New Roman" w:hAnsi="Times New Roman"/>
      <w:sz w:val="24"/>
      <w:szCs w:val="24"/>
      <w:lang w:val="en-US" w:eastAsia="zh-CN"/>
    </w:rPr>
  </w:style>
  <w:style w:type="paragraph" w:customStyle="1" w:styleId="headline">
    <w:name w:val="headline"/>
    <w:basedOn w:val="Standard"/>
    <w:rsid w:val="00E9502F"/>
    <w:rPr>
      <w:rFonts w:ascii="Times New Roman" w:hAnsi="Times New Roman"/>
      <w:sz w:val="24"/>
      <w:szCs w:val="24"/>
      <w:lang w:val="en-US" w:eastAsia="zh-CN"/>
    </w:rPr>
  </w:style>
  <w:style w:type="character" w:styleId="Kommentarzeichen">
    <w:name w:val="annotation reference"/>
    <w:basedOn w:val="Absatz-Standardschriftart"/>
    <w:semiHidden/>
    <w:unhideWhenUsed/>
    <w:rsid w:val="00F55F96"/>
    <w:rPr>
      <w:sz w:val="16"/>
      <w:szCs w:val="16"/>
    </w:rPr>
  </w:style>
  <w:style w:type="paragraph" w:styleId="Kommentartext">
    <w:name w:val="annotation text"/>
    <w:basedOn w:val="Standard"/>
    <w:link w:val="KommentartextZchn"/>
    <w:semiHidden/>
    <w:unhideWhenUsed/>
    <w:rsid w:val="00F55F96"/>
    <w:rPr>
      <w:sz w:val="20"/>
      <w:szCs w:val="20"/>
    </w:rPr>
  </w:style>
  <w:style w:type="character" w:customStyle="1" w:styleId="KommentartextZchn">
    <w:name w:val="Kommentartext Zchn"/>
    <w:basedOn w:val="Absatz-Standardschriftart"/>
    <w:link w:val="Kommentartext"/>
    <w:semiHidden/>
    <w:rsid w:val="00F55F96"/>
    <w:rPr>
      <w:rFonts w:ascii="Book Antiqua" w:hAnsi="Book Antiqua"/>
    </w:rPr>
  </w:style>
  <w:style w:type="paragraph" w:styleId="Kommentarthema">
    <w:name w:val="annotation subject"/>
    <w:basedOn w:val="Kommentartext"/>
    <w:next w:val="Kommentartext"/>
    <w:link w:val="KommentarthemaZchn"/>
    <w:semiHidden/>
    <w:unhideWhenUsed/>
    <w:rsid w:val="00F55F96"/>
    <w:rPr>
      <w:b/>
      <w:bCs/>
    </w:rPr>
  </w:style>
  <w:style w:type="character" w:customStyle="1" w:styleId="KommentarthemaZchn">
    <w:name w:val="Kommentarthema Zchn"/>
    <w:basedOn w:val="KommentartextZchn"/>
    <w:link w:val="Kommentarthema"/>
    <w:semiHidden/>
    <w:rsid w:val="00F55F96"/>
    <w:rPr>
      <w:rFonts w:ascii="Book Antiqua" w:hAnsi="Book Antiqu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77046">
      <w:bodyDiv w:val="1"/>
      <w:marLeft w:val="0"/>
      <w:marRight w:val="0"/>
      <w:marTop w:val="0"/>
      <w:marBottom w:val="0"/>
      <w:divBdr>
        <w:top w:val="none" w:sz="0" w:space="0" w:color="auto"/>
        <w:left w:val="none" w:sz="0" w:space="0" w:color="auto"/>
        <w:bottom w:val="none" w:sz="0" w:space="0" w:color="auto"/>
        <w:right w:val="none" w:sz="0" w:space="0" w:color="auto"/>
      </w:divBdr>
      <w:divsChild>
        <w:div w:id="543978588">
          <w:marLeft w:val="0"/>
          <w:marRight w:val="0"/>
          <w:marTop w:val="0"/>
          <w:marBottom w:val="0"/>
          <w:divBdr>
            <w:top w:val="none" w:sz="0" w:space="0" w:color="auto"/>
            <w:left w:val="none" w:sz="0" w:space="0" w:color="auto"/>
            <w:bottom w:val="none" w:sz="0" w:space="0" w:color="auto"/>
            <w:right w:val="none" w:sz="0" w:space="0" w:color="auto"/>
          </w:divBdr>
          <w:divsChild>
            <w:div w:id="1501578789">
              <w:marLeft w:val="0"/>
              <w:marRight w:val="0"/>
              <w:marTop w:val="0"/>
              <w:marBottom w:val="0"/>
              <w:divBdr>
                <w:top w:val="none" w:sz="0" w:space="0" w:color="auto"/>
                <w:left w:val="none" w:sz="0" w:space="0" w:color="auto"/>
                <w:bottom w:val="none" w:sz="0" w:space="0" w:color="auto"/>
                <w:right w:val="none" w:sz="0" w:space="0" w:color="auto"/>
              </w:divBdr>
              <w:divsChild>
                <w:div w:id="545142256">
                  <w:marLeft w:val="0"/>
                  <w:marRight w:val="0"/>
                  <w:marTop w:val="0"/>
                  <w:marBottom w:val="0"/>
                  <w:divBdr>
                    <w:top w:val="none" w:sz="0" w:space="0" w:color="auto"/>
                    <w:left w:val="none" w:sz="0" w:space="0" w:color="auto"/>
                    <w:bottom w:val="none" w:sz="0" w:space="0" w:color="auto"/>
                    <w:right w:val="none" w:sz="0" w:space="0" w:color="auto"/>
                  </w:divBdr>
                  <w:divsChild>
                    <w:div w:id="340201767">
                      <w:marLeft w:val="-225"/>
                      <w:marRight w:val="-225"/>
                      <w:marTop w:val="0"/>
                      <w:marBottom w:val="0"/>
                      <w:divBdr>
                        <w:top w:val="none" w:sz="0" w:space="0" w:color="auto"/>
                        <w:left w:val="none" w:sz="0" w:space="0" w:color="auto"/>
                        <w:bottom w:val="none" w:sz="0" w:space="0" w:color="auto"/>
                        <w:right w:val="none" w:sz="0" w:space="0" w:color="auto"/>
                      </w:divBdr>
                      <w:divsChild>
                        <w:div w:id="358627879">
                          <w:marLeft w:val="0"/>
                          <w:marRight w:val="0"/>
                          <w:marTop w:val="0"/>
                          <w:marBottom w:val="0"/>
                          <w:divBdr>
                            <w:top w:val="none" w:sz="0" w:space="0" w:color="auto"/>
                            <w:left w:val="none" w:sz="0" w:space="0" w:color="auto"/>
                            <w:bottom w:val="none" w:sz="0" w:space="0" w:color="auto"/>
                            <w:right w:val="none" w:sz="0" w:space="0" w:color="auto"/>
                          </w:divBdr>
                          <w:divsChild>
                            <w:div w:id="2124764363">
                              <w:marLeft w:val="0"/>
                              <w:marRight w:val="0"/>
                              <w:marTop w:val="0"/>
                              <w:marBottom w:val="0"/>
                              <w:divBdr>
                                <w:top w:val="none" w:sz="0" w:space="0" w:color="auto"/>
                                <w:left w:val="none" w:sz="0" w:space="0" w:color="auto"/>
                                <w:bottom w:val="none" w:sz="0" w:space="0" w:color="auto"/>
                                <w:right w:val="none" w:sz="0" w:space="0" w:color="auto"/>
                              </w:divBdr>
                              <w:divsChild>
                                <w:div w:id="2067222240">
                                  <w:marLeft w:val="-225"/>
                                  <w:marRight w:val="-225"/>
                                  <w:marTop w:val="0"/>
                                  <w:marBottom w:val="0"/>
                                  <w:divBdr>
                                    <w:top w:val="none" w:sz="0" w:space="0" w:color="auto"/>
                                    <w:left w:val="none" w:sz="0" w:space="0" w:color="auto"/>
                                    <w:bottom w:val="none" w:sz="0" w:space="0" w:color="auto"/>
                                    <w:right w:val="none" w:sz="0" w:space="0" w:color="auto"/>
                                  </w:divBdr>
                                  <w:divsChild>
                                    <w:div w:id="909584423">
                                      <w:marLeft w:val="0"/>
                                      <w:marRight w:val="0"/>
                                      <w:marTop w:val="0"/>
                                      <w:marBottom w:val="0"/>
                                      <w:divBdr>
                                        <w:top w:val="none" w:sz="0" w:space="0" w:color="auto"/>
                                        <w:left w:val="none" w:sz="0" w:space="0" w:color="auto"/>
                                        <w:bottom w:val="none" w:sz="0" w:space="0" w:color="auto"/>
                                        <w:right w:val="none" w:sz="0" w:space="0" w:color="auto"/>
                                      </w:divBdr>
                                      <w:divsChild>
                                        <w:div w:id="15879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403825">
      <w:bodyDiv w:val="1"/>
      <w:marLeft w:val="0"/>
      <w:marRight w:val="0"/>
      <w:marTop w:val="0"/>
      <w:marBottom w:val="0"/>
      <w:divBdr>
        <w:top w:val="none" w:sz="0" w:space="0" w:color="auto"/>
        <w:left w:val="none" w:sz="0" w:space="0" w:color="auto"/>
        <w:bottom w:val="none" w:sz="0" w:space="0" w:color="auto"/>
        <w:right w:val="none" w:sz="0" w:space="0" w:color="auto"/>
      </w:divBdr>
      <w:divsChild>
        <w:div w:id="1183322408">
          <w:marLeft w:val="0"/>
          <w:marRight w:val="0"/>
          <w:marTop w:val="0"/>
          <w:marBottom w:val="0"/>
          <w:divBdr>
            <w:top w:val="none" w:sz="0" w:space="0" w:color="auto"/>
            <w:left w:val="none" w:sz="0" w:space="0" w:color="auto"/>
            <w:bottom w:val="none" w:sz="0" w:space="0" w:color="auto"/>
            <w:right w:val="none" w:sz="0" w:space="0" w:color="auto"/>
          </w:divBdr>
          <w:divsChild>
            <w:div w:id="1538815269">
              <w:marLeft w:val="0"/>
              <w:marRight w:val="0"/>
              <w:marTop w:val="0"/>
              <w:marBottom w:val="0"/>
              <w:divBdr>
                <w:top w:val="none" w:sz="0" w:space="0" w:color="auto"/>
                <w:left w:val="none" w:sz="0" w:space="0" w:color="auto"/>
                <w:bottom w:val="none" w:sz="0" w:space="0" w:color="auto"/>
                <w:right w:val="none" w:sz="0" w:space="0" w:color="auto"/>
              </w:divBdr>
              <w:divsChild>
                <w:div w:id="1900940968">
                  <w:marLeft w:val="0"/>
                  <w:marRight w:val="0"/>
                  <w:marTop w:val="0"/>
                  <w:marBottom w:val="0"/>
                  <w:divBdr>
                    <w:top w:val="none" w:sz="0" w:space="0" w:color="auto"/>
                    <w:left w:val="none" w:sz="0" w:space="0" w:color="auto"/>
                    <w:bottom w:val="none" w:sz="0" w:space="0" w:color="auto"/>
                    <w:right w:val="none" w:sz="0" w:space="0" w:color="auto"/>
                  </w:divBdr>
                  <w:divsChild>
                    <w:div w:id="2006742064">
                      <w:marLeft w:val="-225"/>
                      <w:marRight w:val="-225"/>
                      <w:marTop w:val="0"/>
                      <w:marBottom w:val="0"/>
                      <w:divBdr>
                        <w:top w:val="none" w:sz="0" w:space="0" w:color="auto"/>
                        <w:left w:val="none" w:sz="0" w:space="0" w:color="auto"/>
                        <w:bottom w:val="none" w:sz="0" w:space="0" w:color="auto"/>
                        <w:right w:val="none" w:sz="0" w:space="0" w:color="auto"/>
                      </w:divBdr>
                      <w:divsChild>
                        <w:div w:id="1837379550">
                          <w:marLeft w:val="0"/>
                          <w:marRight w:val="0"/>
                          <w:marTop w:val="0"/>
                          <w:marBottom w:val="0"/>
                          <w:divBdr>
                            <w:top w:val="none" w:sz="0" w:space="0" w:color="auto"/>
                            <w:left w:val="none" w:sz="0" w:space="0" w:color="auto"/>
                            <w:bottom w:val="none" w:sz="0" w:space="0" w:color="auto"/>
                            <w:right w:val="none" w:sz="0" w:space="0" w:color="auto"/>
                          </w:divBdr>
                          <w:divsChild>
                            <w:div w:id="272980694">
                              <w:marLeft w:val="0"/>
                              <w:marRight w:val="0"/>
                              <w:marTop w:val="0"/>
                              <w:marBottom w:val="0"/>
                              <w:divBdr>
                                <w:top w:val="none" w:sz="0" w:space="0" w:color="auto"/>
                                <w:left w:val="none" w:sz="0" w:space="0" w:color="auto"/>
                                <w:bottom w:val="none" w:sz="0" w:space="0" w:color="auto"/>
                                <w:right w:val="none" w:sz="0" w:space="0" w:color="auto"/>
                              </w:divBdr>
                              <w:divsChild>
                                <w:div w:id="1905094170">
                                  <w:marLeft w:val="-225"/>
                                  <w:marRight w:val="-225"/>
                                  <w:marTop w:val="0"/>
                                  <w:marBottom w:val="0"/>
                                  <w:divBdr>
                                    <w:top w:val="none" w:sz="0" w:space="0" w:color="auto"/>
                                    <w:left w:val="none" w:sz="0" w:space="0" w:color="auto"/>
                                    <w:bottom w:val="none" w:sz="0" w:space="0" w:color="auto"/>
                                    <w:right w:val="none" w:sz="0" w:space="0" w:color="auto"/>
                                  </w:divBdr>
                                  <w:divsChild>
                                    <w:div w:id="373163525">
                                      <w:marLeft w:val="0"/>
                                      <w:marRight w:val="0"/>
                                      <w:marTop w:val="0"/>
                                      <w:marBottom w:val="0"/>
                                      <w:divBdr>
                                        <w:top w:val="none" w:sz="0" w:space="0" w:color="auto"/>
                                        <w:left w:val="none" w:sz="0" w:space="0" w:color="auto"/>
                                        <w:bottom w:val="none" w:sz="0" w:space="0" w:color="auto"/>
                                        <w:right w:val="none" w:sz="0" w:space="0" w:color="auto"/>
                                      </w:divBdr>
                                      <w:divsChild>
                                        <w:div w:id="16184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664845">
      <w:bodyDiv w:val="1"/>
      <w:marLeft w:val="0"/>
      <w:marRight w:val="0"/>
      <w:marTop w:val="0"/>
      <w:marBottom w:val="0"/>
      <w:divBdr>
        <w:top w:val="none" w:sz="0" w:space="0" w:color="auto"/>
        <w:left w:val="none" w:sz="0" w:space="0" w:color="auto"/>
        <w:bottom w:val="none" w:sz="0" w:space="0" w:color="auto"/>
        <w:right w:val="none" w:sz="0" w:space="0" w:color="auto"/>
      </w:divBdr>
    </w:div>
    <w:div w:id="955870798">
      <w:bodyDiv w:val="1"/>
      <w:marLeft w:val="0"/>
      <w:marRight w:val="0"/>
      <w:marTop w:val="0"/>
      <w:marBottom w:val="0"/>
      <w:divBdr>
        <w:top w:val="none" w:sz="0" w:space="0" w:color="auto"/>
        <w:left w:val="none" w:sz="0" w:space="0" w:color="auto"/>
        <w:bottom w:val="none" w:sz="0" w:space="0" w:color="auto"/>
        <w:right w:val="none" w:sz="0" w:space="0" w:color="auto"/>
      </w:divBdr>
      <w:divsChild>
        <w:div w:id="2133401377">
          <w:marLeft w:val="0"/>
          <w:marRight w:val="0"/>
          <w:marTop w:val="0"/>
          <w:marBottom w:val="0"/>
          <w:divBdr>
            <w:top w:val="none" w:sz="0" w:space="0" w:color="auto"/>
            <w:left w:val="none" w:sz="0" w:space="0" w:color="auto"/>
            <w:bottom w:val="none" w:sz="0" w:space="0" w:color="auto"/>
            <w:right w:val="none" w:sz="0" w:space="0" w:color="auto"/>
          </w:divBdr>
          <w:divsChild>
            <w:div w:id="835460134">
              <w:marLeft w:val="0"/>
              <w:marRight w:val="0"/>
              <w:marTop w:val="0"/>
              <w:marBottom w:val="0"/>
              <w:divBdr>
                <w:top w:val="none" w:sz="0" w:space="0" w:color="auto"/>
                <w:left w:val="none" w:sz="0" w:space="0" w:color="auto"/>
                <w:bottom w:val="none" w:sz="0" w:space="0" w:color="auto"/>
                <w:right w:val="none" w:sz="0" w:space="0" w:color="auto"/>
              </w:divBdr>
              <w:divsChild>
                <w:div w:id="1924221098">
                  <w:marLeft w:val="0"/>
                  <w:marRight w:val="0"/>
                  <w:marTop w:val="0"/>
                  <w:marBottom w:val="0"/>
                  <w:divBdr>
                    <w:top w:val="none" w:sz="0" w:space="0" w:color="auto"/>
                    <w:left w:val="none" w:sz="0" w:space="0" w:color="auto"/>
                    <w:bottom w:val="none" w:sz="0" w:space="0" w:color="auto"/>
                    <w:right w:val="none" w:sz="0" w:space="0" w:color="auto"/>
                  </w:divBdr>
                  <w:divsChild>
                    <w:div w:id="775515073">
                      <w:marLeft w:val="-225"/>
                      <w:marRight w:val="-225"/>
                      <w:marTop w:val="0"/>
                      <w:marBottom w:val="0"/>
                      <w:divBdr>
                        <w:top w:val="none" w:sz="0" w:space="0" w:color="auto"/>
                        <w:left w:val="none" w:sz="0" w:space="0" w:color="auto"/>
                        <w:bottom w:val="none" w:sz="0" w:space="0" w:color="auto"/>
                        <w:right w:val="none" w:sz="0" w:space="0" w:color="auto"/>
                      </w:divBdr>
                      <w:divsChild>
                        <w:div w:id="1426224341">
                          <w:marLeft w:val="0"/>
                          <w:marRight w:val="0"/>
                          <w:marTop w:val="0"/>
                          <w:marBottom w:val="0"/>
                          <w:divBdr>
                            <w:top w:val="none" w:sz="0" w:space="0" w:color="auto"/>
                            <w:left w:val="none" w:sz="0" w:space="0" w:color="auto"/>
                            <w:bottom w:val="none" w:sz="0" w:space="0" w:color="auto"/>
                            <w:right w:val="none" w:sz="0" w:space="0" w:color="auto"/>
                          </w:divBdr>
                          <w:divsChild>
                            <w:div w:id="775518505">
                              <w:marLeft w:val="0"/>
                              <w:marRight w:val="0"/>
                              <w:marTop w:val="0"/>
                              <w:marBottom w:val="0"/>
                              <w:divBdr>
                                <w:top w:val="none" w:sz="0" w:space="0" w:color="auto"/>
                                <w:left w:val="none" w:sz="0" w:space="0" w:color="auto"/>
                                <w:bottom w:val="none" w:sz="0" w:space="0" w:color="auto"/>
                                <w:right w:val="none" w:sz="0" w:space="0" w:color="auto"/>
                              </w:divBdr>
                              <w:divsChild>
                                <w:div w:id="1208877481">
                                  <w:marLeft w:val="-225"/>
                                  <w:marRight w:val="-225"/>
                                  <w:marTop w:val="0"/>
                                  <w:marBottom w:val="0"/>
                                  <w:divBdr>
                                    <w:top w:val="none" w:sz="0" w:space="0" w:color="auto"/>
                                    <w:left w:val="none" w:sz="0" w:space="0" w:color="auto"/>
                                    <w:bottom w:val="none" w:sz="0" w:space="0" w:color="auto"/>
                                    <w:right w:val="none" w:sz="0" w:space="0" w:color="auto"/>
                                  </w:divBdr>
                                  <w:divsChild>
                                    <w:div w:id="506022052">
                                      <w:marLeft w:val="0"/>
                                      <w:marRight w:val="0"/>
                                      <w:marTop w:val="0"/>
                                      <w:marBottom w:val="0"/>
                                      <w:divBdr>
                                        <w:top w:val="none" w:sz="0" w:space="0" w:color="auto"/>
                                        <w:left w:val="none" w:sz="0" w:space="0" w:color="auto"/>
                                        <w:bottom w:val="none" w:sz="0" w:space="0" w:color="auto"/>
                                        <w:right w:val="none" w:sz="0" w:space="0" w:color="auto"/>
                                      </w:divBdr>
                                      <w:divsChild>
                                        <w:div w:id="84155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673593">
      <w:bodyDiv w:val="1"/>
      <w:marLeft w:val="0"/>
      <w:marRight w:val="0"/>
      <w:marTop w:val="0"/>
      <w:marBottom w:val="0"/>
      <w:divBdr>
        <w:top w:val="none" w:sz="0" w:space="0" w:color="auto"/>
        <w:left w:val="none" w:sz="0" w:space="0" w:color="auto"/>
        <w:bottom w:val="none" w:sz="0" w:space="0" w:color="auto"/>
        <w:right w:val="none" w:sz="0" w:space="0" w:color="auto"/>
      </w:divBdr>
      <w:divsChild>
        <w:div w:id="1651864370">
          <w:marLeft w:val="0"/>
          <w:marRight w:val="0"/>
          <w:marTop w:val="0"/>
          <w:marBottom w:val="0"/>
          <w:divBdr>
            <w:top w:val="none" w:sz="0" w:space="0" w:color="auto"/>
            <w:left w:val="none" w:sz="0" w:space="0" w:color="auto"/>
            <w:bottom w:val="none" w:sz="0" w:space="0" w:color="auto"/>
            <w:right w:val="none" w:sz="0" w:space="0" w:color="auto"/>
          </w:divBdr>
          <w:divsChild>
            <w:div w:id="458963050">
              <w:marLeft w:val="0"/>
              <w:marRight w:val="0"/>
              <w:marTop w:val="0"/>
              <w:marBottom w:val="0"/>
              <w:divBdr>
                <w:top w:val="none" w:sz="0" w:space="0" w:color="auto"/>
                <w:left w:val="none" w:sz="0" w:space="0" w:color="auto"/>
                <w:bottom w:val="none" w:sz="0" w:space="0" w:color="auto"/>
                <w:right w:val="none" w:sz="0" w:space="0" w:color="auto"/>
              </w:divBdr>
              <w:divsChild>
                <w:div w:id="1152216209">
                  <w:marLeft w:val="0"/>
                  <w:marRight w:val="0"/>
                  <w:marTop w:val="0"/>
                  <w:marBottom w:val="0"/>
                  <w:divBdr>
                    <w:top w:val="none" w:sz="0" w:space="0" w:color="auto"/>
                    <w:left w:val="none" w:sz="0" w:space="0" w:color="auto"/>
                    <w:bottom w:val="none" w:sz="0" w:space="0" w:color="auto"/>
                    <w:right w:val="none" w:sz="0" w:space="0" w:color="auto"/>
                  </w:divBdr>
                  <w:divsChild>
                    <w:div w:id="535238135">
                      <w:marLeft w:val="-225"/>
                      <w:marRight w:val="-225"/>
                      <w:marTop w:val="0"/>
                      <w:marBottom w:val="0"/>
                      <w:divBdr>
                        <w:top w:val="none" w:sz="0" w:space="0" w:color="auto"/>
                        <w:left w:val="none" w:sz="0" w:space="0" w:color="auto"/>
                        <w:bottom w:val="none" w:sz="0" w:space="0" w:color="auto"/>
                        <w:right w:val="none" w:sz="0" w:space="0" w:color="auto"/>
                      </w:divBdr>
                      <w:divsChild>
                        <w:div w:id="701903699">
                          <w:marLeft w:val="0"/>
                          <w:marRight w:val="0"/>
                          <w:marTop w:val="0"/>
                          <w:marBottom w:val="0"/>
                          <w:divBdr>
                            <w:top w:val="none" w:sz="0" w:space="0" w:color="auto"/>
                            <w:left w:val="none" w:sz="0" w:space="0" w:color="auto"/>
                            <w:bottom w:val="none" w:sz="0" w:space="0" w:color="auto"/>
                            <w:right w:val="none" w:sz="0" w:space="0" w:color="auto"/>
                          </w:divBdr>
                          <w:divsChild>
                            <w:div w:id="803348803">
                              <w:marLeft w:val="0"/>
                              <w:marRight w:val="0"/>
                              <w:marTop w:val="0"/>
                              <w:marBottom w:val="0"/>
                              <w:divBdr>
                                <w:top w:val="none" w:sz="0" w:space="0" w:color="auto"/>
                                <w:left w:val="none" w:sz="0" w:space="0" w:color="auto"/>
                                <w:bottom w:val="none" w:sz="0" w:space="0" w:color="auto"/>
                                <w:right w:val="none" w:sz="0" w:space="0" w:color="auto"/>
                              </w:divBdr>
                              <w:divsChild>
                                <w:div w:id="1699233491">
                                  <w:marLeft w:val="-225"/>
                                  <w:marRight w:val="-225"/>
                                  <w:marTop w:val="0"/>
                                  <w:marBottom w:val="0"/>
                                  <w:divBdr>
                                    <w:top w:val="none" w:sz="0" w:space="0" w:color="auto"/>
                                    <w:left w:val="none" w:sz="0" w:space="0" w:color="auto"/>
                                    <w:bottom w:val="none" w:sz="0" w:space="0" w:color="auto"/>
                                    <w:right w:val="none" w:sz="0" w:space="0" w:color="auto"/>
                                  </w:divBdr>
                                  <w:divsChild>
                                    <w:div w:id="674840603">
                                      <w:marLeft w:val="0"/>
                                      <w:marRight w:val="0"/>
                                      <w:marTop w:val="0"/>
                                      <w:marBottom w:val="0"/>
                                      <w:divBdr>
                                        <w:top w:val="none" w:sz="0" w:space="0" w:color="auto"/>
                                        <w:left w:val="none" w:sz="0" w:space="0" w:color="auto"/>
                                        <w:bottom w:val="none" w:sz="0" w:space="0" w:color="auto"/>
                                        <w:right w:val="none" w:sz="0" w:space="0" w:color="auto"/>
                                      </w:divBdr>
                                      <w:divsChild>
                                        <w:div w:id="18034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743924">
      <w:bodyDiv w:val="1"/>
      <w:marLeft w:val="0"/>
      <w:marRight w:val="0"/>
      <w:marTop w:val="0"/>
      <w:marBottom w:val="0"/>
      <w:divBdr>
        <w:top w:val="none" w:sz="0" w:space="0" w:color="auto"/>
        <w:left w:val="none" w:sz="0" w:space="0" w:color="auto"/>
        <w:bottom w:val="none" w:sz="0" w:space="0" w:color="auto"/>
        <w:right w:val="none" w:sz="0" w:space="0" w:color="auto"/>
      </w:divBdr>
      <w:divsChild>
        <w:div w:id="722600663">
          <w:marLeft w:val="0"/>
          <w:marRight w:val="0"/>
          <w:marTop w:val="0"/>
          <w:marBottom w:val="0"/>
          <w:divBdr>
            <w:top w:val="none" w:sz="0" w:space="0" w:color="auto"/>
            <w:left w:val="none" w:sz="0" w:space="0" w:color="auto"/>
            <w:bottom w:val="none" w:sz="0" w:space="0" w:color="auto"/>
            <w:right w:val="none" w:sz="0" w:space="0" w:color="auto"/>
          </w:divBdr>
          <w:divsChild>
            <w:div w:id="584067853">
              <w:marLeft w:val="0"/>
              <w:marRight w:val="0"/>
              <w:marTop w:val="0"/>
              <w:marBottom w:val="0"/>
              <w:divBdr>
                <w:top w:val="none" w:sz="0" w:space="0" w:color="auto"/>
                <w:left w:val="none" w:sz="0" w:space="0" w:color="auto"/>
                <w:bottom w:val="none" w:sz="0" w:space="0" w:color="auto"/>
                <w:right w:val="none" w:sz="0" w:space="0" w:color="auto"/>
              </w:divBdr>
              <w:divsChild>
                <w:div w:id="723718566">
                  <w:marLeft w:val="0"/>
                  <w:marRight w:val="0"/>
                  <w:marTop w:val="0"/>
                  <w:marBottom w:val="0"/>
                  <w:divBdr>
                    <w:top w:val="none" w:sz="0" w:space="0" w:color="auto"/>
                    <w:left w:val="none" w:sz="0" w:space="0" w:color="auto"/>
                    <w:bottom w:val="none" w:sz="0" w:space="0" w:color="auto"/>
                    <w:right w:val="none" w:sz="0" w:space="0" w:color="auto"/>
                  </w:divBdr>
                  <w:divsChild>
                    <w:div w:id="38364211">
                      <w:marLeft w:val="-225"/>
                      <w:marRight w:val="-225"/>
                      <w:marTop w:val="0"/>
                      <w:marBottom w:val="0"/>
                      <w:divBdr>
                        <w:top w:val="none" w:sz="0" w:space="0" w:color="auto"/>
                        <w:left w:val="none" w:sz="0" w:space="0" w:color="auto"/>
                        <w:bottom w:val="none" w:sz="0" w:space="0" w:color="auto"/>
                        <w:right w:val="none" w:sz="0" w:space="0" w:color="auto"/>
                      </w:divBdr>
                      <w:divsChild>
                        <w:div w:id="1836408712">
                          <w:marLeft w:val="0"/>
                          <w:marRight w:val="0"/>
                          <w:marTop w:val="0"/>
                          <w:marBottom w:val="0"/>
                          <w:divBdr>
                            <w:top w:val="none" w:sz="0" w:space="0" w:color="auto"/>
                            <w:left w:val="none" w:sz="0" w:space="0" w:color="auto"/>
                            <w:bottom w:val="none" w:sz="0" w:space="0" w:color="auto"/>
                            <w:right w:val="none" w:sz="0" w:space="0" w:color="auto"/>
                          </w:divBdr>
                          <w:divsChild>
                            <w:div w:id="498471556">
                              <w:marLeft w:val="0"/>
                              <w:marRight w:val="0"/>
                              <w:marTop w:val="0"/>
                              <w:marBottom w:val="0"/>
                              <w:divBdr>
                                <w:top w:val="none" w:sz="0" w:space="0" w:color="auto"/>
                                <w:left w:val="none" w:sz="0" w:space="0" w:color="auto"/>
                                <w:bottom w:val="none" w:sz="0" w:space="0" w:color="auto"/>
                                <w:right w:val="none" w:sz="0" w:space="0" w:color="auto"/>
                              </w:divBdr>
                              <w:divsChild>
                                <w:div w:id="332537358">
                                  <w:marLeft w:val="-225"/>
                                  <w:marRight w:val="-225"/>
                                  <w:marTop w:val="0"/>
                                  <w:marBottom w:val="0"/>
                                  <w:divBdr>
                                    <w:top w:val="none" w:sz="0" w:space="0" w:color="auto"/>
                                    <w:left w:val="none" w:sz="0" w:space="0" w:color="auto"/>
                                    <w:bottom w:val="none" w:sz="0" w:space="0" w:color="auto"/>
                                    <w:right w:val="none" w:sz="0" w:space="0" w:color="auto"/>
                                  </w:divBdr>
                                  <w:divsChild>
                                    <w:div w:id="506290757">
                                      <w:marLeft w:val="0"/>
                                      <w:marRight w:val="0"/>
                                      <w:marTop w:val="0"/>
                                      <w:marBottom w:val="0"/>
                                      <w:divBdr>
                                        <w:top w:val="none" w:sz="0" w:space="0" w:color="auto"/>
                                        <w:left w:val="none" w:sz="0" w:space="0" w:color="auto"/>
                                        <w:bottom w:val="none" w:sz="0" w:space="0" w:color="auto"/>
                                        <w:right w:val="none" w:sz="0" w:space="0" w:color="auto"/>
                                      </w:divBdr>
                                      <w:divsChild>
                                        <w:div w:id="10116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AULHABER">
      <a:majorFont>
        <a:latin typeface="Calibri"/>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A44DE-B589-4B35-85F0-DBFFBCB58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4451</Words>
  <Characters>21496</Characters>
  <Application>Microsoft Office Word</Application>
  <DocSecurity>0</DocSecurity>
  <Lines>179</Lines>
  <Paragraphs>51</Paragraphs>
  <ScaleCrop>false</ScaleCrop>
  <HeadingPairs>
    <vt:vector size="2" baseType="variant">
      <vt:variant>
        <vt:lpstr>Titel</vt:lpstr>
      </vt:variant>
      <vt:variant>
        <vt:i4>1</vt:i4>
      </vt:variant>
    </vt:vector>
  </HeadingPairs>
  <TitlesOfParts>
    <vt:vector size="1" baseType="lpstr">
      <vt:lpstr/>
    </vt:vector>
  </TitlesOfParts>
  <Company>Dr. Fritz Faulhaber</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Rebmann Kristina</dc:creator>
  <cp:lastModifiedBy>Maurer Birgit</cp:lastModifiedBy>
  <cp:revision>3</cp:revision>
  <cp:lastPrinted>2016-03-23T17:15:00Z</cp:lastPrinted>
  <dcterms:created xsi:type="dcterms:W3CDTF">2021-04-06T06:31:00Z</dcterms:created>
  <dcterms:modified xsi:type="dcterms:W3CDTF">2021-04-13T06:40:00Z</dcterms:modified>
</cp:coreProperties>
</file>