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7F5" w14:textId="5A63B5CC" w:rsidR="001B390E" w:rsidRPr="0044391A" w:rsidRDefault="001B390E" w:rsidP="001B390E">
      <w:pPr>
        <w:tabs>
          <w:tab w:val="right" w:pos="10065"/>
        </w:tabs>
        <w:rPr>
          <w:rFonts w:ascii="Calibri" w:hAnsi="Calibri"/>
          <w:szCs w:val="24"/>
          <w:lang w:val="fr-FR"/>
        </w:rPr>
      </w:pPr>
      <w:r>
        <w:rPr>
          <w:rFonts w:ascii="Calibri" w:hAnsi="Calibri"/>
          <w:szCs w:val="24"/>
          <w:lang w:val="fr"/>
        </w:rPr>
        <w:tab/>
        <w:t xml:space="preserve">Schönaich, le 1er juillet 2022 </w:t>
      </w:r>
    </w:p>
    <w:p w14:paraId="1C0A8729" w14:textId="044FCBD1" w:rsidR="00CE19E2" w:rsidRPr="0044391A" w:rsidRDefault="00A262CE" w:rsidP="00CE19E2">
      <w:pPr>
        <w:spacing w:after="360"/>
        <w:rPr>
          <w:rFonts w:ascii="Calibri" w:hAnsi="Calibri"/>
          <w:b/>
          <w:sz w:val="32"/>
          <w:szCs w:val="24"/>
          <w:lang w:val="fr-FR"/>
        </w:rPr>
      </w:pPr>
      <w:r>
        <w:rPr>
          <w:rFonts w:ascii="Calibri" w:hAnsi="Calibri"/>
          <w:b/>
          <w:bCs/>
          <w:sz w:val="32"/>
          <w:szCs w:val="24"/>
          <w:lang w:val="fr"/>
        </w:rPr>
        <w:t>75 ans de FAULHABER</w:t>
      </w:r>
    </w:p>
    <w:p w14:paraId="43ACDA3F" w14:textId="77777777" w:rsidR="00CE19E2" w:rsidRPr="0044391A" w:rsidRDefault="00CE19E2" w:rsidP="00CE19E2">
      <w:pPr>
        <w:spacing w:line="300" w:lineRule="auto"/>
        <w:rPr>
          <w:rFonts w:ascii="Calibri" w:hAnsi="Calibri"/>
          <w:lang w:val="fr-FR"/>
        </w:rPr>
      </w:pPr>
    </w:p>
    <w:p w14:paraId="6BDF1D46" w14:textId="439A9C33" w:rsidR="00A262CE" w:rsidRPr="0044391A" w:rsidRDefault="00A262CE" w:rsidP="00A262CE">
      <w:pPr>
        <w:rPr>
          <w:rFonts w:ascii="Calibri" w:hAnsi="Calibri" w:cs="Calibri"/>
          <w:lang w:val="fr-FR"/>
        </w:rPr>
      </w:pPr>
      <w:r>
        <w:rPr>
          <w:rFonts w:ascii="Calibri" w:hAnsi="Calibri" w:cs="Calibri"/>
          <w:lang w:val="fr"/>
        </w:rPr>
        <w:t>L’histoire de la réussite de FAULHABER commence à la fin des années 1940 lorsque le jeune ingénieur Fritz Faulhaber fonde les « Feinmechanischen Werkstätten » (ateliers de mécanique de précision) à Schönaich en Allemagne. Déjà lors de ses précédents travaux de développement pour le modèle révolutionnaire d'appareil photo « Vitessa » de l’entreprise de renom Voigtländer, lui vient l'idée d'utiliser un moteur électrique pour le transport du film.</w:t>
      </w:r>
    </w:p>
    <w:p w14:paraId="6972F565" w14:textId="77777777" w:rsidR="00A262CE" w:rsidRPr="0044391A" w:rsidRDefault="00A262CE" w:rsidP="00A262CE">
      <w:pPr>
        <w:rPr>
          <w:rFonts w:ascii="Calibri" w:hAnsi="Calibri" w:cs="Calibri"/>
          <w:lang w:val="fr-FR"/>
        </w:rPr>
      </w:pPr>
    </w:p>
    <w:p w14:paraId="7A3D2457" w14:textId="2A811A1A" w:rsidR="00A262CE" w:rsidRPr="0044391A" w:rsidRDefault="00A262CE" w:rsidP="00A262CE">
      <w:pPr>
        <w:rPr>
          <w:rFonts w:ascii="Calibri" w:hAnsi="Calibri" w:cs="Calibri"/>
          <w:lang w:val="fr-FR"/>
        </w:rPr>
      </w:pPr>
      <w:r>
        <w:rPr>
          <w:rFonts w:ascii="Calibri" w:hAnsi="Calibri" w:cs="Calibri"/>
          <w:lang w:val="fr"/>
        </w:rPr>
        <w:t xml:space="preserve">Comme il ne trouve pas de moteur suffisamment petit et offrant l'efficacité et la puissance nécessaires en fonctionnement sur batterie, Fritz Faulhaber travaille au milieu des années 1950 à sa propre solution et invente </w:t>
      </w:r>
      <w:r>
        <w:rPr>
          <w:rFonts w:ascii="Calibri" w:hAnsi="Calibri" w:cs="Calibri"/>
          <w:color w:val="000000" w:themeColor="text1"/>
          <w:lang w:val="fr"/>
        </w:rPr>
        <w:t>une technologie d'entraînement innovante, avec une conception à bobinage oblique, autoportante et sans fer, qui non seulement résout son problème d’appareil photo, mais qui constitue également le fondement de l'avenir de la miniaturisation pour de nombreux domaines d'application dans le monde entier.</w:t>
      </w:r>
    </w:p>
    <w:p w14:paraId="16A81917" w14:textId="77777777" w:rsidR="00A262CE" w:rsidRPr="0044391A" w:rsidRDefault="00A262CE" w:rsidP="00A262CE">
      <w:pPr>
        <w:rPr>
          <w:rFonts w:ascii="Calibri" w:hAnsi="Calibri" w:cs="Calibri"/>
          <w:lang w:val="fr-FR"/>
        </w:rPr>
      </w:pPr>
    </w:p>
    <w:p w14:paraId="49D74805" w14:textId="35D3163C" w:rsidR="00A262CE" w:rsidRPr="0044391A" w:rsidRDefault="00A262CE" w:rsidP="00A262CE">
      <w:pPr>
        <w:autoSpaceDE w:val="0"/>
        <w:autoSpaceDN w:val="0"/>
        <w:adjustRightInd w:val="0"/>
        <w:spacing w:after="200" w:line="276" w:lineRule="auto"/>
        <w:ind w:right="-766"/>
        <w:rPr>
          <w:rFonts w:ascii="Calibri" w:hAnsi="Calibri" w:cs="Calibri"/>
          <w:color w:val="000000" w:themeColor="text1"/>
          <w:lang w:val="fr-FR"/>
        </w:rPr>
      </w:pPr>
      <w:r>
        <w:rPr>
          <w:rFonts w:ascii="Calibri" w:hAnsi="Calibri" w:cs="Calibri"/>
          <w:color w:val="000000" w:themeColor="text1"/>
          <w:lang w:val="fr"/>
        </w:rPr>
        <w:t>Depuis, grâce à des solutions de micro-entraînement innovantes, FAULHABER est en tête de la tendance mondiale à la miniaturisation continue. L'esprit à la fois créatif et pragmatique du père fondateur continue de marquer l'entreprise aujourd'hui. Chez FAULHABER, nous pensons à long terme, nous observons soigneusement le marché et agissons de manière proactive, ou, comme l’a formulé le fils du fondateur Fritz Faulhaber Junior plus tard modestement : « Notre philosophie consiste à toujours avoir une longueur technologique d’avance, mais cette avance ne doit pas être longue d'un kilomètre ».</w:t>
      </w:r>
    </w:p>
    <w:p w14:paraId="6F1A95EF" w14:textId="1CC06C61" w:rsidR="00FB5852" w:rsidRPr="0044391A" w:rsidRDefault="00A262CE" w:rsidP="00A262CE">
      <w:pPr>
        <w:autoSpaceDE w:val="0"/>
        <w:autoSpaceDN w:val="0"/>
        <w:adjustRightInd w:val="0"/>
        <w:spacing w:after="200" w:line="276" w:lineRule="auto"/>
        <w:ind w:right="-766"/>
        <w:rPr>
          <w:rFonts w:ascii="Calibri" w:hAnsi="Calibri" w:cs="Calibri"/>
          <w:color w:val="000000" w:themeColor="text1"/>
          <w:lang w:val="fr-FR"/>
        </w:rPr>
      </w:pPr>
      <w:r>
        <w:rPr>
          <w:rFonts w:ascii="Calibri" w:hAnsi="Calibri" w:cs="Calibri"/>
          <w:color w:val="000000" w:themeColor="text1"/>
          <w:lang w:val="fr"/>
        </w:rPr>
        <w:t>En tant qu'entreprise familiale traditionnelle, FAULHABER attache une grande importance à la possibilité de prendre des décisions entrepreneuriales autonomes, sans avoir à tenir compte d'intérêts tiers. Une mesure essentielle est l'investissement dans la recherche fondamentale afin d'avoir dans nos tiroirs, dans la plus pure tradition de notre fondateur, de nouvelles technologies d'entraînement pour les tendances de demain, bien avant que les clients ne les demandent. Notre capacité à identifier à l'avance de nouveaux domaines d'application pour des systèmes d'entraînement innovants est l'une des raisons du succès continu.</w:t>
      </w:r>
    </w:p>
    <w:p w14:paraId="1494CBDF" w14:textId="3534D1A9" w:rsidR="00A262CE" w:rsidRPr="0044391A" w:rsidRDefault="00A262CE" w:rsidP="00A262CE">
      <w:pPr>
        <w:autoSpaceDE w:val="0"/>
        <w:autoSpaceDN w:val="0"/>
        <w:adjustRightInd w:val="0"/>
        <w:spacing w:after="200" w:line="276" w:lineRule="auto"/>
        <w:ind w:right="-766"/>
        <w:rPr>
          <w:rFonts w:ascii="Calibri" w:hAnsi="Calibri" w:cs="Calibri"/>
          <w:color w:val="000000" w:themeColor="text1"/>
          <w:lang w:val="fr-FR"/>
        </w:rPr>
      </w:pPr>
      <w:r>
        <w:rPr>
          <w:rFonts w:ascii="Calibri" w:hAnsi="Calibri" w:cs="Calibri"/>
          <w:color w:val="000000" w:themeColor="text1"/>
          <w:lang w:val="fr"/>
        </w:rPr>
        <w:t>Au cours des 75 dernières années, la famille d’entreprises FAULHABER a gagné de nombreux nouveaux membres à travers le monde. Ces membres sont parfaitement connectés entre eux - non seulement pour le développement des produits, mais avant tout pour la production synchronisée entre les sites. Il est donc bien naturel que le 75e anniversaire coïncide avec les 60 ans de présence de FAULHABER en Suisse, celle du membre de la famille Minimotor S.A. FAULHABER est fier de célébrer ce double jubilé ensemble.</w:t>
      </w:r>
    </w:p>
    <w:p w14:paraId="2B5DED73" w14:textId="77777777" w:rsidR="00A262CE" w:rsidRPr="0044391A" w:rsidRDefault="00A262CE" w:rsidP="00A262CE">
      <w:pPr>
        <w:autoSpaceDE w:val="0"/>
        <w:autoSpaceDN w:val="0"/>
        <w:adjustRightInd w:val="0"/>
        <w:spacing w:line="276" w:lineRule="auto"/>
        <w:rPr>
          <w:rFonts w:ascii="Calibri" w:hAnsi="Calibri" w:cs="Calibri"/>
          <w:lang w:val="fr-FR"/>
        </w:rPr>
      </w:pPr>
    </w:p>
    <w:p w14:paraId="4D6B1A89" w14:textId="77777777" w:rsidR="00A262CE" w:rsidRPr="0044391A" w:rsidRDefault="00A262CE" w:rsidP="00A262CE">
      <w:pPr>
        <w:autoSpaceDE w:val="0"/>
        <w:autoSpaceDN w:val="0"/>
        <w:adjustRightInd w:val="0"/>
        <w:spacing w:line="276" w:lineRule="auto"/>
        <w:rPr>
          <w:rFonts w:ascii="Calibri" w:hAnsi="Calibri" w:cs="Calibri"/>
          <w:lang w:val="fr-FR"/>
        </w:rPr>
      </w:pPr>
    </w:p>
    <w:p w14:paraId="20E5D7BB" w14:textId="77777777" w:rsidR="00A262CE" w:rsidRPr="0044391A" w:rsidRDefault="00A262CE" w:rsidP="00A262CE">
      <w:pPr>
        <w:autoSpaceDE w:val="0"/>
        <w:autoSpaceDN w:val="0"/>
        <w:adjustRightInd w:val="0"/>
        <w:spacing w:line="276" w:lineRule="auto"/>
        <w:rPr>
          <w:rFonts w:ascii="Calibri" w:hAnsi="Calibri" w:cs="Calibri"/>
          <w:lang w:val="fr-FR"/>
        </w:rPr>
      </w:pPr>
    </w:p>
    <w:p w14:paraId="2C91F23B" w14:textId="77777777" w:rsidR="00A262CE" w:rsidRPr="0044391A" w:rsidRDefault="00A262CE" w:rsidP="00A262CE">
      <w:pPr>
        <w:autoSpaceDE w:val="0"/>
        <w:autoSpaceDN w:val="0"/>
        <w:adjustRightInd w:val="0"/>
        <w:spacing w:line="276" w:lineRule="auto"/>
        <w:rPr>
          <w:rFonts w:ascii="Calibri" w:hAnsi="Calibri" w:cs="Calibri"/>
          <w:lang w:val="fr-FR"/>
        </w:rPr>
      </w:pPr>
    </w:p>
    <w:p w14:paraId="76069E57" w14:textId="77777777" w:rsidR="00A262CE" w:rsidRPr="0044391A" w:rsidRDefault="00A262CE" w:rsidP="00A262CE">
      <w:pPr>
        <w:autoSpaceDE w:val="0"/>
        <w:autoSpaceDN w:val="0"/>
        <w:adjustRightInd w:val="0"/>
        <w:spacing w:line="276" w:lineRule="auto"/>
        <w:rPr>
          <w:rFonts w:ascii="Calibri" w:hAnsi="Calibri" w:cs="Calibri"/>
          <w:lang w:val="fr-FR"/>
        </w:rPr>
      </w:pPr>
    </w:p>
    <w:p w14:paraId="76F578CC" w14:textId="77777777" w:rsidR="00A262CE" w:rsidRPr="0044391A" w:rsidRDefault="00A262CE" w:rsidP="00A262CE">
      <w:pPr>
        <w:autoSpaceDE w:val="0"/>
        <w:autoSpaceDN w:val="0"/>
        <w:adjustRightInd w:val="0"/>
        <w:spacing w:line="276" w:lineRule="auto"/>
        <w:rPr>
          <w:rFonts w:ascii="Calibri" w:hAnsi="Calibri" w:cs="Calibri"/>
          <w:lang w:val="fr-FR"/>
        </w:rPr>
      </w:pPr>
    </w:p>
    <w:p w14:paraId="42281A6D" w14:textId="20C45B90" w:rsidR="00A262CE" w:rsidRPr="0044391A" w:rsidRDefault="00A262CE" w:rsidP="00A262CE">
      <w:pPr>
        <w:autoSpaceDE w:val="0"/>
        <w:autoSpaceDN w:val="0"/>
        <w:adjustRightInd w:val="0"/>
        <w:spacing w:line="276" w:lineRule="auto"/>
        <w:rPr>
          <w:rFonts w:ascii="Calibri" w:hAnsi="Calibri" w:cs="Calibri"/>
          <w:color w:val="000000" w:themeColor="text1"/>
          <w:lang w:val="fr-FR"/>
        </w:rPr>
      </w:pPr>
      <w:r>
        <w:rPr>
          <w:rFonts w:ascii="Calibri" w:hAnsi="Calibri" w:cs="Calibri"/>
          <w:lang w:val="fr"/>
        </w:rPr>
        <w:t>Nous devons notre leadership technologique dans le domaine des systèmes d'entraînement miniatures et microsystèmes à la devise de FAULHABER : travailler dès aujourd'hui à des solutions non seulement pour demain, mais aussi pour après-demain. C'est ainsi que l'entreprise a toujours réussi, au cours des 75 dernières années, à développer de nouvelles solutions système pour les clients les plus divers sur une multitude de marchés, grâce à des produits innovants. Les clients font confiance à la capacité de FAULHABER à trouver de manière fiable des solutions spécifiques à de nouveaux problèmes complexes. Cette capacité repose sur notre volonté de nouer des partenariats étroits et sur la force d'innovation de la diversité que FAULHABER tire de son réseau international de coopération.</w:t>
      </w:r>
    </w:p>
    <w:p w14:paraId="178AAC3B" w14:textId="77777777" w:rsidR="00A262CE" w:rsidRPr="0044391A" w:rsidRDefault="00A262CE" w:rsidP="00A262CE">
      <w:pPr>
        <w:autoSpaceDE w:val="0"/>
        <w:autoSpaceDN w:val="0"/>
        <w:adjustRightInd w:val="0"/>
        <w:spacing w:line="276" w:lineRule="auto"/>
        <w:rPr>
          <w:rFonts w:ascii="Calibri" w:hAnsi="Calibri" w:cs="Calibri"/>
          <w:lang w:val="fr-FR"/>
        </w:rPr>
      </w:pPr>
    </w:p>
    <w:p w14:paraId="55088E11" w14:textId="57643616" w:rsidR="00A262CE" w:rsidRPr="0044391A" w:rsidRDefault="00A262CE" w:rsidP="00A262CE">
      <w:pPr>
        <w:autoSpaceDE w:val="0"/>
        <w:autoSpaceDN w:val="0"/>
        <w:adjustRightInd w:val="0"/>
        <w:spacing w:line="276" w:lineRule="auto"/>
        <w:rPr>
          <w:rFonts w:ascii="Calibri" w:hAnsi="Calibri" w:cs="Calibri"/>
          <w:lang w:val="fr-FR"/>
        </w:rPr>
      </w:pPr>
      <w:r>
        <w:rPr>
          <w:rFonts w:ascii="Calibri" w:hAnsi="Calibri" w:cs="Calibri"/>
          <w:color w:val="000000"/>
          <w:lang w:val="fr"/>
        </w:rPr>
        <w:t>Ce que FAULHABER a appris de ces 75 années passionnantes, c'est l'importance de l’audace et de la clairvoyance de l'entreprise, ce hier comme aujourd'hui, et non seulement pour FAULHABER, mais aussi pour les nombreux clients dont les applications n'auraient pas été possibles sans cette anticipation. C’est la raison pour laquelle l'entreprise a formulé la promesse suivante pour l’avenir : « Pour chaque innovation technologique qui peut contribuer à améliorer la vie des gens, FAULHABER doit toujours avoir la solution d'entraînement appropriée ».</w:t>
      </w:r>
      <w:r>
        <w:rPr>
          <w:rFonts w:ascii="Calibri" w:hAnsi="Calibri" w:cs="Calibri"/>
          <w:color w:val="000000" w:themeColor="text1"/>
          <w:lang w:val="fr"/>
        </w:rPr>
        <w:t xml:space="preserve"> </w:t>
      </w:r>
    </w:p>
    <w:p w14:paraId="443EFFFC" w14:textId="77777777" w:rsidR="00A262CE" w:rsidRPr="0044391A" w:rsidRDefault="00A262CE" w:rsidP="00A262CE">
      <w:pPr>
        <w:rPr>
          <w:rFonts w:ascii="Calibri" w:hAnsi="Calibri" w:cs="Calibri"/>
          <w:b/>
          <w:bCs/>
          <w:sz w:val="24"/>
          <w:szCs w:val="24"/>
          <w:lang w:val="fr-FR"/>
        </w:rPr>
      </w:pPr>
    </w:p>
    <w:p w14:paraId="28C3E7C7" w14:textId="3E69D273" w:rsidR="001A5964" w:rsidRPr="0044391A" w:rsidRDefault="0044391A" w:rsidP="00CE19E2">
      <w:pPr>
        <w:spacing w:line="300" w:lineRule="auto"/>
        <w:rPr>
          <w:rFonts w:asciiTheme="minorHAnsi" w:hAnsiTheme="minorHAnsi" w:cstheme="minorHAnsi"/>
          <w:lang w:val="fr-FR"/>
        </w:rPr>
      </w:pPr>
      <w:hyperlink r:id="rId6" w:history="1">
        <w:r w:rsidRPr="0044391A">
          <w:rPr>
            <w:rStyle w:val="Hyperlink"/>
            <w:rFonts w:asciiTheme="minorHAnsi" w:hAnsiTheme="minorHAnsi" w:cstheme="minorHAnsi"/>
            <w:lang w:val="fr-FR"/>
          </w:rPr>
          <w:t>www.faulhaber.com/fr/motion/75-ans-de-mouvement/</w:t>
        </w:r>
      </w:hyperlink>
    </w:p>
    <w:p w14:paraId="278607E1" w14:textId="181E54FE" w:rsidR="0044391A" w:rsidRPr="0044391A" w:rsidRDefault="0044391A" w:rsidP="00CE19E2">
      <w:pPr>
        <w:spacing w:line="300" w:lineRule="auto"/>
        <w:rPr>
          <w:rFonts w:asciiTheme="minorHAnsi" w:hAnsiTheme="minorHAnsi" w:cstheme="minorHAnsi"/>
          <w:lang w:val="fr-FR"/>
        </w:rPr>
      </w:pPr>
      <w:hyperlink r:id="rId7" w:history="1">
        <w:r w:rsidRPr="0044391A">
          <w:rPr>
            <w:rFonts w:asciiTheme="minorHAnsi" w:hAnsiTheme="minorHAnsi" w:cstheme="minorHAnsi"/>
            <w:color w:val="0000FF"/>
            <w:u w:val="single"/>
          </w:rPr>
          <w:t xml:space="preserve">75 </w:t>
        </w:r>
        <w:proofErr w:type="spellStart"/>
        <w:r w:rsidRPr="0044391A">
          <w:rPr>
            <w:rFonts w:asciiTheme="minorHAnsi" w:hAnsiTheme="minorHAnsi" w:cstheme="minorHAnsi"/>
            <w:color w:val="0000FF"/>
            <w:u w:val="single"/>
          </w:rPr>
          <w:t>Years</w:t>
        </w:r>
        <w:proofErr w:type="spellEnd"/>
        <w:r w:rsidRPr="0044391A">
          <w:rPr>
            <w:rFonts w:asciiTheme="minorHAnsi" w:hAnsiTheme="minorHAnsi" w:cstheme="minorHAnsi"/>
            <w:color w:val="0000FF"/>
            <w:u w:val="single"/>
          </w:rPr>
          <w:t xml:space="preserve"> - FAULHABER Drive Systems</w:t>
        </w:r>
      </w:hyperlink>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69419FF3" w14:textId="77777777" w:rsidTr="00157998">
        <w:tc>
          <w:tcPr>
            <w:tcW w:w="5529" w:type="dxa"/>
          </w:tcPr>
          <w:p w14:paraId="7E9F76C2" w14:textId="77777777" w:rsidR="00157998" w:rsidRPr="0044391A" w:rsidRDefault="00157998" w:rsidP="000E036F">
            <w:pPr>
              <w:spacing w:line="300" w:lineRule="auto"/>
              <w:rPr>
                <w:rFonts w:ascii="Calibri" w:hAnsi="Calibri"/>
                <w:lang w:val="fr-FR"/>
              </w:rPr>
            </w:pPr>
          </w:p>
        </w:tc>
        <w:tc>
          <w:tcPr>
            <w:tcW w:w="4536" w:type="dxa"/>
          </w:tcPr>
          <w:p w14:paraId="469BFCE4" w14:textId="2A518006" w:rsidR="00157998" w:rsidRPr="000F5B6C" w:rsidRDefault="00B636A6" w:rsidP="00C8482C">
            <w:pPr>
              <w:ind w:left="-108"/>
              <w:rPr>
                <w:rFonts w:ascii="Calibri" w:hAnsi="Calibri"/>
              </w:rPr>
            </w:pPr>
            <w:r>
              <w:rPr>
                <w:rFonts w:ascii="Calibri" w:hAnsi="Calibri"/>
                <w:lang w:val="fr"/>
              </w:rPr>
              <w:t>[</w:t>
            </w:r>
            <w:r w:rsidR="0044391A">
              <w:rPr>
                <w:rFonts w:ascii="Calibri" w:hAnsi="Calibri"/>
                <w:lang w:val="fr"/>
              </w:rPr>
              <w:t>603</w:t>
            </w:r>
            <w:r>
              <w:rPr>
                <w:rFonts w:ascii="Calibri" w:hAnsi="Calibri"/>
                <w:lang w:val="fr"/>
              </w:rPr>
              <w:t xml:space="preserve"> mots / </w:t>
            </w:r>
            <w:r w:rsidR="0044391A">
              <w:rPr>
                <w:rFonts w:ascii="Calibri" w:hAnsi="Calibri"/>
                <w:lang w:val="fr"/>
              </w:rPr>
              <w:t>4.036</w:t>
            </w:r>
            <w:r>
              <w:rPr>
                <w:rFonts w:ascii="Calibri" w:hAnsi="Calibri"/>
                <w:lang w:val="fr"/>
              </w:rPr>
              <w:t xml:space="preserve"> caractères]</w:t>
            </w:r>
          </w:p>
        </w:tc>
      </w:tr>
    </w:tbl>
    <w:p w14:paraId="15A2276A" w14:textId="77777777" w:rsidR="00157998" w:rsidRPr="000F5B6C" w:rsidRDefault="00157998"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157998" w14:paraId="3A281853" w14:textId="77777777" w:rsidTr="003A2EA1">
        <w:trPr>
          <w:cantSplit/>
          <w:trHeight w:val="80"/>
        </w:trPr>
        <w:tc>
          <w:tcPr>
            <w:tcW w:w="5529" w:type="dxa"/>
          </w:tcPr>
          <w:p w14:paraId="08CEC3D6" w14:textId="430F75C3" w:rsidR="00157998" w:rsidRPr="003A2EA1" w:rsidRDefault="009C56B2" w:rsidP="00956842">
            <w:pPr>
              <w:spacing w:line="300" w:lineRule="auto"/>
              <w:ind w:left="-108"/>
              <w:rPr>
                <w:rFonts w:ascii="Calibri" w:hAnsi="Calibri"/>
                <w:szCs w:val="24"/>
              </w:rPr>
            </w:pPr>
            <w:r>
              <w:rPr>
                <w:rFonts w:ascii="Calibri" w:hAnsi="Calibri"/>
                <w:noProof/>
                <w:szCs w:val="24"/>
                <w:lang w:val="fr"/>
              </w:rPr>
              <w:drawing>
                <wp:inline distT="0" distB="0" distL="0" distR="0" wp14:anchorId="000D2E51" wp14:editId="6CFD8A8D">
                  <wp:extent cx="3420000" cy="2113200"/>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113200"/>
                          </a:xfrm>
                          <a:prstGeom prst="rect">
                            <a:avLst/>
                          </a:prstGeom>
                        </pic:spPr>
                      </pic:pic>
                    </a:graphicData>
                  </a:graphic>
                </wp:inline>
              </w:drawing>
            </w:r>
          </w:p>
        </w:tc>
        <w:tc>
          <w:tcPr>
            <w:tcW w:w="4536" w:type="dxa"/>
            <w:vAlign w:val="bottom"/>
          </w:tcPr>
          <w:p w14:paraId="7F3B904D" w14:textId="21C8AA55" w:rsidR="00157998" w:rsidRPr="00157998" w:rsidRDefault="009C56B2" w:rsidP="00956842">
            <w:pPr>
              <w:ind w:left="-108"/>
              <w:rPr>
                <w:rFonts w:ascii="Calibri" w:hAnsi="Calibri"/>
                <w:sz w:val="20"/>
                <w:szCs w:val="20"/>
              </w:rPr>
            </w:pPr>
            <w:r>
              <w:rPr>
                <w:rFonts w:ascii="Calibri" w:hAnsi="Calibri"/>
                <w:sz w:val="20"/>
                <w:szCs w:val="20"/>
                <w:lang w:val="fr"/>
              </w:rPr>
              <w:t xml:space="preserve">75 ans de FAULHABER </w:t>
            </w:r>
          </w:p>
          <w:p w14:paraId="6603C84D" w14:textId="77777777" w:rsidR="007B4900" w:rsidRDefault="007B4900" w:rsidP="00956842">
            <w:pPr>
              <w:ind w:left="-108"/>
              <w:rPr>
                <w:rFonts w:ascii="Calibri" w:hAnsi="Calibri"/>
                <w:sz w:val="24"/>
                <w:szCs w:val="24"/>
              </w:rPr>
            </w:pPr>
            <w:r>
              <w:rPr>
                <w:rFonts w:ascii="Calibri" w:hAnsi="Calibri"/>
                <w:sz w:val="20"/>
                <w:szCs w:val="20"/>
                <w:lang w:val="fr"/>
              </w:rPr>
              <w:t>© FAULHABER</w:t>
            </w:r>
          </w:p>
        </w:tc>
      </w:tr>
    </w:tbl>
    <w:p w14:paraId="2F3A06A3" w14:textId="77777777" w:rsidR="00E245B8" w:rsidRDefault="00E245B8" w:rsidP="00CE19E2">
      <w:pPr>
        <w:spacing w:line="300" w:lineRule="auto"/>
        <w:rPr>
          <w:rFonts w:ascii="Calibri" w:hAnsi="Calibri"/>
          <w:szCs w:val="24"/>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3A2EA1" w:rsidRPr="0044391A" w14:paraId="10EE896E" w14:textId="77777777" w:rsidTr="000E036F">
        <w:trPr>
          <w:cantSplit/>
          <w:trHeight w:val="80"/>
        </w:trPr>
        <w:tc>
          <w:tcPr>
            <w:tcW w:w="5529" w:type="dxa"/>
          </w:tcPr>
          <w:p w14:paraId="601D76ED" w14:textId="01B8AC39" w:rsidR="003A2EA1" w:rsidRPr="003A2EA1" w:rsidRDefault="003A2EA1" w:rsidP="000E036F">
            <w:pPr>
              <w:spacing w:line="300" w:lineRule="auto"/>
              <w:ind w:left="-108"/>
              <w:rPr>
                <w:rFonts w:ascii="Calibri" w:hAnsi="Calibri"/>
                <w:szCs w:val="24"/>
              </w:rPr>
            </w:pPr>
            <w:r>
              <w:rPr>
                <w:rFonts w:ascii="Calibri" w:hAnsi="Calibri"/>
                <w:noProof/>
                <w:szCs w:val="24"/>
                <w:lang w:val="fr"/>
              </w:rPr>
              <w:lastRenderedPageBreak/>
              <w:t>[Bi</w:t>
            </w:r>
            <w:r>
              <w:rPr>
                <w:rFonts w:ascii="Calibri" w:hAnsi="Calibri"/>
                <w:noProof/>
                <w:szCs w:val="24"/>
                <w:lang w:val="fr"/>
              </w:rPr>
              <w:drawing>
                <wp:inline distT="0" distB="0" distL="0" distR="0" wp14:anchorId="6733A011" wp14:editId="11CBEAD0">
                  <wp:extent cx="3373755" cy="2293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755" cy="2293620"/>
                          </a:xfrm>
                          <a:prstGeom prst="rect">
                            <a:avLst/>
                          </a:prstGeom>
                        </pic:spPr>
                      </pic:pic>
                    </a:graphicData>
                  </a:graphic>
                </wp:inline>
              </w:drawing>
            </w:r>
          </w:p>
        </w:tc>
        <w:tc>
          <w:tcPr>
            <w:tcW w:w="4536" w:type="dxa"/>
            <w:vAlign w:val="bottom"/>
          </w:tcPr>
          <w:p w14:paraId="65684886" w14:textId="27A9BDA7" w:rsidR="003A2EA1" w:rsidRPr="0044391A" w:rsidRDefault="00B636A6" w:rsidP="000E036F">
            <w:pPr>
              <w:ind w:left="-108"/>
              <w:rPr>
                <w:rFonts w:ascii="Calibri" w:hAnsi="Calibri"/>
                <w:sz w:val="20"/>
                <w:szCs w:val="20"/>
                <w:lang w:val="fr-FR"/>
              </w:rPr>
            </w:pPr>
            <w:r>
              <w:rPr>
                <w:rFonts w:ascii="Calibri" w:hAnsi="Calibri"/>
                <w:sz w:val="20"/>
                <w:szCs w:val="20"/>
                <w:lang w:val="fr"/>
              </w:rPr>
              <w:t>60 ans de mini-moteurs</w:t>
            </w:r>
          </w:p>
          <w:p w14:paraId="2F3149F2" w14:textId="77777777" w:rsidR="007B4900" w:rsidRPr="0044391A" w:rsidRDefault="007B4900" w:rsidP="000E036F">
            <w:pPr>
              <w:ind w:left="-108"/>
              <w:rPr>
                <w:rFonts w:ascii="Calibri" w:hAnsi="Calibri"/>
                <w:sz w:val="24"/>
                <w:szCs w:val="24"/>
                <w:lang w:val="fr-FR"/>
              </w:rPr>
            </w:pPr>
            <w:r>
              <w:rPr>
                <w:rFonts w:ascii="Calibri" w:hAnsi="Calibri"/>
                <w:sz w:val="20"/>
                <w:szCs w:val="20"/>
                <w:lang w:val="fr"/>
              </w:rPr>
              <w:t>© FAULHABER</w:t>
            </w:r>
          </w:p>
        </w:tc>
      </w:tr>
    </w:tbl>
    <w:p w14:paraId="2A1B0380" w14:textId="77777777" w:rsidR="003A2EA1" w:rsidRPr="0044391A" w:rsidRDefault="003A2EA1" w:rsidP="00CE19E2">
      <w:pPr>
        <w:spacing w:line="300" w:lineRule="auto"/>
        <w:rPr>
          <w:rFonts w:ascii="Calibri" w:hAnsi="Calibri"/>
          <w:szCs w:val="24"/>
          <w:lang w:val="fr-FR"/>
        </w:rPr>
      </w:pPr>
    </w:p>
    <w:p w14:paraId="6962045D" w14:textId="77777777" w:rsidR="00956842" w:rsidRPr="0044391A" w:rsidRDefault="00956842" w:rsidP="00CE19E2">
      <w:pPr>
        <w:spacing w:line="300" w:lineRule="auto"/>
        <w:rPr>
          <w:rFonts w:ascii="Calibri" w:hAnsi="Calibri"/>
          <w:szCs w:val="24"/>
          <w:lang w:val="fr-FR"/>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08F40E36" w14:textId="77777777" w:rsidTr="00B064E6">
        <w:trPr>
          <w:cantSplit/>
        </w:trPr>
        <w:tc>
          <w:tcPr>
            <w:tcW w:w="5529" w:type="dxa"/>
          </w:tcPr>
          <w:p w14:paraId="704E4CD5" w14:textId="77777777" w:rsidR="001A5964" w:rsidRPr="0044391A" w:rsidRDefault="001A5964"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(Allemagne + International)</w:t>
            </w:r>
          </w:p>
          <w:p w14:paraId="06E67A8C" w14:textId="77777777" w:rsidR="001A5964" w:rsidRPr="0044391A" w:rsidRDefault="001A5964" w:rsidP="00E245B8">
            <w:pPr>
              <w:ind w:left="-108"/>
              <w:rPr>
                <w:rFonts w:ascii="Calibri" w:hAnsi="Calibri"/>
                <w:color w:val="003967"/>
                <w:sz w:val="20"/>
                <w:szCs w:val="24"/>
                <w:lang w:val="fr-FR"/>
              </w:rPr>
            </w:pPr>
            <w:r>
              <w:rPr>
                <w:rFonts w:ascii="Calibri" w:hAnsi="Calibri"/>
                <w:color w:val="003967"/>
                <w:sz w:val="20"/>
                <w:szCs w:val="24"/>
                <w:lang w:val="fr"/>
              </w:rPr>
              <w:t xml:space="preserve">Dr. Fritz Faulhaber GmbH &amp; Co. KG </w:t>
            </w:r>
          </w:p>
          <w:p w14:paraId="52F80761" w14:textId="77777777" w:rsidR="001A5964" w:rsidRPr="0044391A" w:rsidRDefault="001A5964" w:rsidP="00E245B8">
            <w:pPr>
              <w:ind w:left="-108"/>
              <w:rPr>
                <w:rFonts w:ascii="Calibri" w:hAnsi="Calibri"/>
                <w:color w:val="003967"/>
                <w:sz w:val="20"/>
                <w:szCs w:val="24"/>
                <w:lang w:val="fr-FR"/>
              </w:rPr>
            </w:pPr>
            <w:r>
              <w:rPr>
                <w:rFonts w:ascii="Calibri" w:hAnsi="Calibri"/>
                <w:color w:val="003967"/>
                <w:sz w:val="20"/>
                <w:szCs w:val="24"/>
                <w:lang w:val="fr"/>
              </w:rPr>
              <w:t xml:space="preserve">Kristina Wolff – Marketing </w:t>
            </w:r>
          </w:p>
          <w:p w14:paraId="103FE8C3" w14:textId="77777777" w:rsidR="001A5964" w:rsidRPr="0044391A" w:rsidRDefault="001A5964" w:rsidP="00E245B8">
            <w:pPr>
              <w:ind w:left="-108"/>
              <w:rPr>
                <w:rFonts w:ascii="Calibri" w:hAnsi="Calibri"/>
                <w:color w:val="003967"/>
                <w:sz w:val="20"/>
                <w:szCs w:val="24"/>
                <w:lang w:val="fr-FR"/>
              </w:rPr>
            </w:pPr>
            <w:proofErr w:type="spellStart"/>
            <w:r>
              <w:rPr>
                <w:rFonts w:ascii="Calibri" w:hAnsi="Calibri"/>
                <w:color w:val="003967"/>
                <w:sz w:val="20"/>
                <w:szCs w:val="24"/>
                <w:lang w:val="fr"/>
              </w:rPr>
              <w:t>Daimlerstraße</w:t>
            </w:r>
            <w:proofErr w:type="spellEnd"/>
            <w:r>
              <w:rPr>
                <w:rFonts w:ascii="Calibri" w:hAnsi="Calibri"/>
                <w:color w:val="003967"/>
                <w:sz w:val="20"/>
                <w:szCs w:val="24"/>
                <w:lang w:val="fr"/>
              </w:rPr>
              <w:t xml:space="preserve"> 23/25 · 71101 </w:t>
            </w:r>
            <w:proofErr w:type="spellStart"/>
            <w:r>
              <w:rPr>
                <w:rFonts w:ascii="Calibri" w:hAnsi="Calibri"/>
                <w:color w:val="003967"/>
                <w:sz w:val="20"/>
                <w:szCs w:val="24"/>
                <w:lang w:val="fr"/>
              </w:rPr>
              <w:t>Schönaich</w:t>
            </w:r>
            <w:proofErr w:type="spellEnd"/>
          </w:p>
          <w:p w14:paraId="7ED1301E" w14:textId="77777777" w:rsidR="001A5964" w:rsidRPr="0044391A" w:rsidRDefault="001A5964" w:rsidP="00E245B8">
            <w:pPr>
              <w:ind w:left="-108"/>
              <w:rPr>
                <w:rFonts w:ascii="Calibri" w:hAnsi="Calibri"/>
                <w:color w:val="003967"/>
                <w:sz w:val="20"/>
                <w:szCs w:val="24"/>
                <w:lang w:val="fr-FR"/>
              </w:rPr>
            </w:pPr>
            <w:r>
              <w:rPr>
                <w:rFonts w:ascii="Calibri" w:hAnsi="Calibri"/>
                <w:color w:val="003967"/>
                <w:sz w:val="20"/>
                <w:szCs w:val="24"/>
                <w:lang w:val="fr"/>
              </w:rPr>
              <w:t>Allemagne</w:t>
            </w:r>
          </w:p>
          <w:p w14:paraId="3A2FE057" w14:textId="77777777" w:rsidR="001A5964" w:rsidRPr="0044391A" w:rsidRDefault="001A5964" w:rsidP="00E245B8">
            <w:pPr>
              <w:ind w:left="-108"/>
              <w:rPr>
                <w:rFonts w:ascii="Calibri" w:hAnsi="Calibri"/>
                <w:color w:val="003967"/>
                <w:sz w:val="20"/>
                <w:szCs w:val="24"/>
                <w:lang w:val="fr-FR"/>
              </w:rPr>
            </w:pPr>
          </w:p>
          <w:p w14:paraId="59BE43BE" w14:textId="77777777" w:rsidR="001A5964" w:rsidRPr="0044391A" w:rsidRDefault="001A5964"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7339BD91" w14:textId="77777777" w:rsidR="001A5964" w:rsidRPr="0044391A" w:rsidRDefault="00F54BBE"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092A52F3" w14:textId="77777777" w:rsidR="00B064E6" w:rsidRPr="0044391A" w:rsidRDefault="00B064E6" w:rsidP="00E245B8">
            <w:pPr>
              <w:ind w:left="-108"/>
              <w:rPr>
                <w:rFonts w:ascii="Calibri" w:hAnsi="Calibri"/>
                <w:color w:val="003967"/>
                <w:szCs w:val="24"/>
                <w:lang w:val="fr-FR"/>
              </w:rPr>
            </w:pPr>
          </w:p>
        </w:tc>
        <w:tc>
          <w:tcPr>
            <w:tcW w:w="4536" w:type="dxa"/>
          </w:tcPr>
          <w:p w14:paraId="37BCDDB7" w14:textId="77777777" w:rsidR="001A5964" w:rsidRPr="0044391A" w:rsidRDefault="001A5964"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63927A1D" w14:textId="77777777" w:rsidR="001A5964" w:rsidRPr="0044391A" w:rsidRDefault="001A5964" w:rsidP="00E245B8">
            <w:pPr>
              <w:ind w:left="-108"/>
              <w:rPr>
                <w:rFonts w:ascii="Calibri" w:hAnsi="Calibri"/>
                <w:color w:val="003967"/>
                <w:sz w:val="20"/>
                <w:szCs w:val="24"/>
                <w:lang w:val="fr-FR"/>
              </w:rPr>
            </w:pPr>
            <w:r>
              <w:rPr>
                <w:rFonts w:ascii="Calibri" w:hAnsi="Calibri"/>
                <w:color w:val="003967"/>
                <w:sz w:val="20"/>
                <w:szCs w:val="24"/>
                <w:lang w:val="fr"/>
              </w:rPr>
              <w:t xml:space="preserve">FAULHABER MINIMOTOR SA </w:t>
            </w:r>
          </w:p>
          <w:p w14:paraId="05639310" w14:textId="77777777" w:rsidR="001A5964" w:rsidRPr="0044391A" w:rsidRDefault="001A5964" w:rsidP="00E245B8">
            <w:pPr>
              <w:ind w:left="-108"/>
              <w:rPr>
                <w:rFonts w:ascii="Calibri" w:hAnsi="Calibri"/>
                <w:color w:val="003967"/>
                <w:sz w:val="20"/>
                <w:szCs w:val="24"/>
                <w:lang w:val="it-IT"/>
              </w:rPr>
            </w:pPr>
            <w:r w:rsidRPr="0044391A">
              <w:rPr>
                <w:rFonts w:ascii="Calibri" w:hAnsi="Calibri"/>
                <w:color w:val="003967"/>
                <w:sz w:val="20"/>
                <w:szCs w:val="24"/>
                <w:lang w:val="it-IT"/>
              </w:rPr>
              <w:t xml:space="preserve">Ann-Kristin </w:t>
            </w:r>
            <w:proofErr w:type="spellStart"/>
            <w:r w:rsidRPr="0044391A">
              <w:rPr>
                <w:rFonts w:ascii="Calibri" w:hAnsi="Calibri"/>
                <w:color w:val="003967"/>
                <w:sz w:val="20"/>
                <w:szCs w:val="24"/>
                <w:lang w:val="it-IT"/>
              </w:rPr>
              <w:t>Hage</w:t>
            </w:r>
            <w:proofErr w:type="spellEnd"/>
            <w:r w:rsidRPr="0044391A">
              <w:rPr>
                <w:rFonts w:ascii="Calibri" w:hAnsi="Calibri"/>
                <w:color w:val="003967"/>
                <w:sz w:val="20"/>
                <w:szCs w:val="24"/>
                <w:lang w:val="it-IT"/>
              </w:rPr>
              <w:t>-Ripamonti – Marketing</w:t>
            </w:r>
          </w:p>
          <w:p w14:paraId="580D8F33" w14:textId="77777777" w:rsidR="001A5964" w:rsidRPr="0044391A" w:rsidRDefault="001A5964" w:rsidP="00E245B8">
            <w:pPr>
              <w:ind w:left="-108"/>
              <w:rPr>
                <w:rFonts w:ascii="Calibri" w:hAnsi="Calibri"/>
                <w:color w:val="003967"/>
                <w:sz w:val="20"/>
                <w:szCs w:val="24"/>
                <w:lang w:val="it-IT"/>
              </w:rPr>
            </w:pPr>
            <w:r w:rsidRPr="0044391A">
              <w:rPr>
                <w:rFonts w:ascii="Calibri" w:hAnsi="Calibri"/>
                <w:color w:val="003967"/>
                <w:sz w:val="20"/>
                <w:szCs w:val="24"/>
                <w:lang w:val="it-IT"/>
              </w:rPr>
              <w:t>6980 Croglio</w:t>
            </w:r>
          </w:p>
          <w:p w14:paraId="1B3B6ED2" w14:textId="77777777" w:rsidR="001A5964" w:rsidRPr="0044391A" w:rsidRDefault="001A5964" w:rsidP="00E245B8">
            <w:pPr>
              <w:ind w:left="-108"/>
              <w:rPr>
                <w:rFonts w:ascii="Calibri" w:hAnsi="Calibri"/>
                <w:color w:val="003967"/>
                <w:sz w:val="20"/>
                <w:szCs w:val="24"/>
                <w:lang w:val="it-IT"/>
              </w:rPr>
            </w:pPr>
            <w:r w:rsidRPr="0044391A">
              <w:rPr>
                <w:rFonts w:ascii="Calibri" w:hAnsi="Calibri"/>
                <w:color w:val="003967"/>
                <w:sz w:val="20"/>
                <w:szCs w:val="24"/>
                <w:lang w:val="it-IT"/>
              </w:rPr>
              <w:t>Suisse</w:t>
            </w:r>
          </w:p>
          <w:p w14:paraId="52173937" w14:textId="77777777" w:rsidR="001A5964" w:rsidRPr="0044391A" w:rsidRDefault="001A5964" w:rsidP="00E245B8">
            <w:pPr>
              <w:ind w:left="-108"/>
              <w:rPr>
                <w:rFonts w:ascii="Calibri" w:hAnsi="Calibri"/>
                <w:color w:val="003967"/>
                <w:sz w:val="20"/>
                <w:szCs w:val="24"/>
                <w:lang w:val="it-IT"/>
              </w:rPr>
            </w:pPr>
          </w:p>
          <w:p w14:paraId="5FFAE565"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373F3B8B" w14:textId="77777777" w:rsidR="001A5964" w:rsidRDefault="00B064E6" w:rsidP="00AB6F49">
            <w:pPr>
              <w:ind w:left="-108"/>
              <w:rPr>
                <w:rFonts w:ascii="Calibri" w:hAnsi="Calibri"/>
                <w:color w:val="003967"/>
                <w:sz w:val="20"/>
                <w:szCs w:val="24"/>
              </w:rPr>
            </w:pPr>
            <w:r>
              <w:rPr>
                <w:rFonts w:ascii="Calibri" w:hAnsi="Calibri"/>
                <w:color w:val="003967"/>
                <w:sz w:val="20"/>
                <w:szCs w:val="24"/>
                <w:lang w:val="fr"/>
              </w:rPr>
              <w:t>marketing@faulhaber.ch</w:t>
            </w:r>
          </w:p>
          <w:p w14:paraId="0FDC13E6" w14:textId="77777777" w:rsidR="00B064E6" w:rsidRPr="00B064E6" w:rsidRDefault="00B064E6" w:rsidP="00AB6F49">
            <w:pPr>
              <w:ind w:left="-108"/>
              <w:rPr>
                <w:rFonts w:ascii="Calibri" w:hAnsi="Calibri"/>
                <w:b/>
                <w:color w:val="003967"/>
                <w:sz w:val="24"/>
                <w:szCs w:val="24"/>
              </w:rPr>
            </w:pPr>
          </w:p>
        </w:tc>
      </w:tr>
    </w:tbl>
    <w:p w14:paraId="15D1F52D"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D96" w14:textId="77777777" w:rsidR="004A6996" w:rsidRDefault="004A6996">
      <w:r>
        <w:separator/>
      </w:r>
    </w:p>
  </w:endnote>
  <w:endnote w:type="continuationSeparator" w:id="0">
    <w:p w14:paraId="210458AE" w14:textId="77777777" w:rsidR="004A6996" w:rsidRDefault="004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C4D8" w14:textId="77777777" w:rsidR="001F1D92" w:rsidRDefault="00950F35" w:rsidP="00A454BC">
    <w:pPr>
      <w:pStyle w:val="Fuzeile"/>
      <w:tabs>
        <w:tab w:val="clear" w:pos="4536"/>
        <w:tab w:val="clear" w:pos="9072"/>
      </w:tabs>
    </w:pPr>
    <w:r>
      <w:rPr>
        <w:noProof/>
        <w:lang w:val="fr"/>
      </w:rPr>
      <w:drawing>
        <wp:anchor distT="0" distB="0" distL="114300" distR="114300" simplePos="0" relativeHeight="251662336" behindDoc="0" locked="0" layoutInCell="1" allowOverlap="1" wp14:anchorId="2048050A" wp14:editId="05F60F3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77B" w14:textId="77777777" w:rsidR="005F763F" w:rsidRDefault="005F763F">
    <w:pPr>
      <w:pStyle w:val="Fuzeile"/>
    </w:pPr>
    <w:r>
      <w:rPr>
        <w:noProof/>
        <w:lang w:val="fr"/>
      </w:rPr>
      <w:drawing>
        <wp:anchor distT="0" distB="0" distL="114300" distR="114300" simplePos="0" relativeHeight="251666432" behindDoc="0" locked="0" layoutInCell="1" allowOverlap="1" wp14:anchorId="0409B639" wp14:editId="03A06BEC">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EBD" w14:textId="77777777" w:rsidR="004A6996" w:rsidRDefault="004A6996">
      <w:r>
        <w:separator/>
      </w:r>
    </w:p>
  </w:footnote>
  <w:footnote w:type="continuationSeparator" w:id="0">
    <w:p w14:paraId="71A05FCA" w14:textId="77777777" w:rsidR="004A6996" w:rsidRDefault="004A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8CCE" w14:textId="77777777" w:rsidR="001F1D92" w:rsidRPr="00CE19E2" w:rsidRDefault="00A454BC">
    <w:pPr>
      <w:pStyle w:val="Kopfzeile"/>
      <w:rPr>
        <w:rFonts w:ascii="Calibri" w:hAnsi="Calibri"/>
        <w:szCs w:val="24"/>
      </w:rPr>
    </w:pPr>
    <w:r>
      <w:rPr>
        <w:rFonts w:ascii="Calibri" w:hAnsi="Calibri"/>
        <w:noProof/>
        <w:szCs w:val="24"/>
        <w:lang w:val="fr"/>
      </w:rPr>
      <w:drawing>
        <wp:anchor distT="0" distB="0" distL="114300" distR="114300" simplePos="0" relativeHeight="251661312" behindDoc="0" locked="0" layoutInCell="1" allowOverlap="1" wp14:anchorId="00D87AA9" wp14:editId="0BE661F1">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A754" w14:textId="77777777" w:rsidR="00C934DA" w:rsidRDefault="00C934DA" w:rsidP="00C934DA">
    <w:pPr>
      <w:pStyle w:val="Kopfzeile"/>
      <w:rPr>
        <w:rFonts w:asciiTheme="minorHAnsi" w:hAnsiTheme="minorHAnsi" w:cstheme="minorHAnsi"/>
        <w:color w:val="0092D0"/>
        <w:sz w:val="24"/>
        <w:szCs w:val="24"/>
      </w:rPr>
    </w:pPr>
  </w:p>
  <w:p w14:paraId="0F43264C" w14:textId="77777777" w:rsidR="00C934DA" w:rsidRDefault="00C934DA" w:rsidP="00C934DA">
    <w:pPr>
      <w:pStyle w:val="Kopfzeile"/>
      <w:rPr>
        <w:rFonts w:asciiTheme="minorHAnsi" w:hAnsiTheme="minorHAnsi" w:cstheme="minorHAnsi"/>
        <w:color w:val="0092D0"/>
        <w:sz w:val="24"/>
        <w:szCs w:val="24"/>
      </w:rPr>
    </w:pPr>
  </w:p>
  <w:p w14:paraId="1E20F0ED" w14:textId="77777777" w:rsidR="00C934DA" w:rsidRDefault="00C934DA" w:rsidP="00C934DA">
    <w:pPr>
      <w:pStyle w:val="Kopfzeile"/>
      <w:rPr>
        <w:rFonts w:asciiTheme="minorHAnsi" w:hAnsiTheme="minorHAnsi" w:cstheme="minorHAnsi"/>
        <w:color w:val="0092D0"/>
        <w:sz w:val="24"/>
        <w:szCs w:val="24"/>
      </w:rPr>
    </w:pPr>
  </w:p>
  <w:p w14:paraId="70C77A3A" w14:textId="77777777" w:rsidR="00C934DA" w:rsidRDefault="00C934DA" w:rsidP="00C934DA">
    <w:pPr>
      <w:pStyle w:val="Kopfzeile"/>
      <w:rPr>
        <w:rFonts w:asciiTheme="minorHAnsi" w:hAnsiTheme="minorHAnsi" w:cstheme="minorHAnsi"/>
        <w:color w:val="0092D0"/>
        <w:sz w:val="24"/>
        <w:szCs w:val="24"/>
      </w:rPr>
    </w:pPr>
  </w:p>
  <w:p w14:paraId="2FA903E0"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fr"/>
      </w:rPr>
      <w:t>Communiqué de presse</w:t>
    </w:r>
    <w:r>
      <w:rPr>
        <w:rFonts w:ascii="Calibri" w:hAnsi="Calibri"/>
        <w:b/>
        <w:bCs/>
        <w:noProof/>
        <w:szCs w:val="24"/>
        <w:lang w:val="fr"/>
      </w:rPr>
      <w:t xml:space="preserve"> </w:t>
    </w:r>
    <w:r>
      <w:rPr>
        <w:rFonts w:ascii="Calibri" w:hAnsi="Calibri"/>
        <w:noProof/>
        <w:szCs w:val="24"/>
        <w:lang w:val="fr"/>
      </w:rPr>
      <w:drawing>
        <wp:anchor distT="0" distB="0" distL="114300" distR="114300" simplePos="0" relativeHeight="251664384" behindDoc="0" locked="0" layoutInCell="1" allowOverlap="1" wp14:anchorId="4BB354A3" wp14:editId="39C2DF9F">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66525"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4113D"/>
    <w:rsid w:val="000514E0"/>
    <w:rsid w:val="000A0B56"/>
    <w:rsid w:val="000C7620"/>
    <w:rsid w:val="000F5B6C"/>
    <w:rsid w:val="00157998"/>
    <w:rsid w:val="001A5964"/>
    <w:rsid w:val="001B390E"/>
    <w:rsid w:val="001C3041"/>
    <w:rsid w:val="001E58D1"/>
    <w:rsid w:val="001F1D92"/>
    <w:rsid w:val="00206083"/>
    <w:rsid w:val="002313D5"/>
    <w:rsid w:val="00273D73"/>
    <w:rsid w:val="00287224"/>
    <w:rsid w:val="002D18BA"/>
    <w:rsid w:val="002F55A9"/>
    <w:rsid w:val="003258F1"/>
    <w:rsid w:val="00333000"/>
    <w:rsid w:val="00364804"/>
    <w:rsid w:val="003747FB"/>
    <w:rsid w:val="003751FE"/>
    <w:rsid w:val="003A2EA1"/>
    <w:rsid w:val="003B29F8"/>
    <w:rsid w:val="003D1442"/>
    <w:rsid w:val="00422927"/>
    <w:rsid w:val="0044391A"/>
    <w:rsid w:val="0046447F"/>
    <w:rsid w:val="0047605E"/>
    <w:rsid w:val="004A2138"/>
    <w:rsid w:val="004A6996"/>
    <w:rsid w:val="0058675A"/>
    <w:rsid w:val="005D7B08"/>
    <w:rsid w:val="005F763F"/>
    <w:rsid w:val="00653277"/>
    <w:rsid w:val="006A6996"/>
    <w:rsid w:val="006B48CA"/>
    <w:rsid w:val="00741FA2"/>
    <w:rsid w:val="00746CD5"/>
    <w:rsid w:val="0077521C"/>
    <w:rsid w:val="007A5D91"/>
    <w:rsid w:val="007B15DF"/>
    <w:rsid w:val="007B476A"/>
    <w:rsid w:val="007B4900"/>
    <w:rsid w:val="008068EB"/>
    <w:rsid w:val="008F2EED"/>
    <w:rsid w:val="008F7ACE"/>
    <w:rsid w:val="00925A3B"/>
    <w:rsid w:val="00946EAC"/>
    <w:rsid w:val="00950F35"/>
    <w:rsid w:val="00956842"/>
    <w:rsid w:val="00973316"/>
    <w:rsid w:val="009B4F18"/>
    <w:rsid w:val="009C53CD"/>
    <w:rsid w:val="009C56B2"/>
    <w:rsid w:val="009D0DEC"/>
    <w:rsid w:val="00A16621"/>
    <w:rsid w:val="00A262CE"/>
    <w:rsid w:val="00A42665"/>
    <w:rsid w:val="00A454BC"/>
    <w:rsid w:val="00A572F1"/>
    <w:rsid w:val="00A71B61"/>
    <w:rsid w:val="00A85156"/>
    <w:rsid w:val="00AA0B58"/>
    <w:rsid w:val="00AB1C73"/>
    <w:rsid w:val="00AB6F49"/>
    <w:rsid w:val="00B064E6"/>
    <w:rsid w:val="00B349FA"/>
    <w:rsid w:val="00B636A6"/>
    <w:rsid w:val="00B83133"/>
    <w:rsid w:val="00BB3B04"/>
    <w:rsid w:val="00BD3034"/>
    <w:rsid w:val="00BF190C"/>
    <w:rsid w:val="00BF2449"/>
    <w:rsid w:val="00C254FB"/>
    <w:rsid w:val="00C8482C"/>
    <w:rsid w:val="00C934DA"/>
    <w:rsid w:val="00CA3021"/>
    <w:rsid w:val="00CE19E2"/>
    <w:rsid w:val="00D17321"/>
    <w:rsid w:val="00DB55AB"/>
    <w:rsid w:val="00DE3B8E"/>
    <w:rsid w:val="00DE5701"/>
    <w:rsid w:val="00E245B8"/>
    <w:rsid w:val="00E5429C"/>
    <w:rsid w:val="00E64D65"/>
    <w:rsid w:val="00EC0CB6"/>
    <w:rsid w:val="00EC781D"/>
    <w:rsid w:val="00EF51B7"/>
    <w:rsid w:val="00F54BBE"/>
    <w:rsid w:val="00FA74B9"/>
    <w:rsid w:val="00FB5852"/>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9F7DD1"/>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styleId="Kommentarzeichen">
    <w:name w:val="annotation reference"/>
    <w:basedOn w:val="Absatz-Standardschriftart"/>
    <w:semiHidden/>
    <w:unhideWhenUsed/>
    <w:rsid w:val="00FB5852"/>
    <w:rPr>
      <w:sz w:val="16"/>
      <w:szCs w:val="16"/>
    </w:rPr>
  </w:style>
  <w:style w:type="paragraph" w:styleId="Kommentartext">
    <w:name w:val="annotation text"/>
    <w:basedOn w:val="Standard"/>
    <w:link w:val="KommentartextZchn"/>
    <w:semiHidden/>
    <w:unhideWhenUsed/>
    <w:rsid w:val="00FB5852"/>
    <w:rPr>
      <w:sz w:val="20"/>
      <w:szCs w:val="20"/>
    </w:rPr>
  </w:style>
  <w:style w:type="character" w:customStyle="1" w:styleId="KommentartextZchn">
    <w:name w:val="Kommentartext Zchn"/>
    <w:basedOn w:val="Absatz-Standardschriftart"/>
    <w:link w:val="Kommentartext"/>
    <w:semiHidden/>
    <w:rsid w:val="00FB5852"/>
    <w:rPr>
      <w:rFonts w:ascii="Book Antiqua" w:hAnsi="Book Antiqua"/>
    </w:rPr>
  </w:style>
  <w:style w:type="paragraph" w:styleId="Kommentarthema">
    <w:name w:val="annotation subject"/>
    <w:basedOn w:val="Kommentartext"/>
    <w:next w:val="Kommentartext"/>
    <w:link w:val="KommentarthemaZchn"/>
    <w:semiHidden/>
    <w:unhideWhenUsed/>
    <w:rsid w:val="00FB5852"/>
    <w:rPr>
      <w:b/>
      <w:bCs/>
    </w:rPr>
  </w:style>
  <w:style w:type="character" w:customStyle="1" w:styleId="KommentarthemaZchn">
    <w:name w:val="Kommentarthema Zchn"/>
    <w:basedOn w:val="KommentartextZchn"/>
    <w:link w:val="Kommentarthema"/>
    <w:semiHidden/>
    <w:rsid w:val="00FB5852"/>
    <w:rPr>
      <w:rFonts w:ascii="Book Antiqua" w:hAnsi="Book Antiqua"/>
      <w:b/>
      <w:bCs/>
    </w:rPr>
  </w:style>
  <w:style w:type="character" w:styleId="NichtaufgelsteErwhnung">
    <w:name w:val="Unresolved Mention"/>
    <w:basedOn w:val="Absatz-Standardschriftart"/>
    <w:uiPriority w:val="99"/>
    <w:semiHidden/>
    <w:unhideWhenUsed/>
    <w:rsid w:val="00443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75.faulhaber.com/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fr/motion/75-ans-de-mouvemen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694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3</cp:revision>
  <cp:lastPrinted>2016-03-23T17:15:00Z</cp:lastPrinted>
  <dcterms:created xsi:type="dcterms:W3CDTF">2022-07-01T09:21:00Z</dcterms:created>
  <dcterms:modified xsi:type="dcterms:W3CDTF">2022-07-08T06:59:00Z</dcterms:modified>
</cp:coreProperties>
</file>