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8DD" w14:textId="5E0ED617" w:rsidR="001B390E" w:rsidRPr="00D635FE" w:rsidRDefault="001B390E" w:rsidP="001B390E">
      <w:pPr>
        <w:tabs>
          <w:tab w:val="right" w:pos="10065"/>
        </w:tabs>
        <w:rPr>
          <w:rFonts w:ascii="Calibri" w:hAnsi="Calibri"/>
          <w:szCs w:val="24"/>
          <w:lang w:val="it-IT"/>
        </w:rPr>
      </w:pPr>
      <w:r>
        <w:rPr>
          <w:rFonts w:ascii="Calibri" w:hAnsi="Calibri"/>
          <w:szCs w:val="24"/>
          <w:lang w:val="it"/>
        </w:rPr>
        <w:tab/>
        <w:t>Schönaich, 1 aprile 2023</w:t>
      </w:r>
    </w:p>
    <w:p w14:paraId="05446F9C" w14:textId="105D3A39" w:rsidR="008E670E" w:rsidRPr="00D635FE" w:rsidRDefault="008E670E" w:rsidP="008E670E">
      <w:pPr>
        <w:spacing w:before="240" w:after="120"/>
        <w:rPr>
          <w:rFonts w:asciiTheme="minorHAnsi" w:hAnsiTheme="minorHAnsi" w:cstheme="minorHAnsi"/>
          <w:b/>
          <w:sz w:val="24"/>
          <w:szCs w:val="24"/>
          <w:lang w:val="it-IT"/>
        </w:rPr>
      </w:pPr>
      <w:r>
        <w:rPr>
          <w:rFonts w:asciiTheme="minorHAnsi" w:hAnsiTheme="minorHAnsi" w:cstheme="minorHAnsi"/>
          <w:b/>
          <w:bCs/>
          <w:sz w:val="24"/>
          <w:szCs w:val="24"/>
          <w:lang w:val="it"/>
        </w:rPr>
        <w:t>Controlli di posizione per azionamenti in miniatura e micro</w:t>
      </w:r>
    </w:p>
    <w:p w14:paraId="35E8FBA1" w14:textId="10B54B4A" w:rsidR="002A0CCB" w:rsidRPr="00D635FE" w:rsidRDefault="002A0CCB" w:rsidP="002A0CCB">
      <w:pPr>
        <w:spacing w:after="360"/>
        <w:rPr>
          <w:rFonts w:asciiTheme="minorHAnsi" w:hAnsiTheme="minorHAnsi" w:cstheme="minorHAnsi"/>
          <w:b/>
          <w:sz w:val="32"/>
          <w:lang w:val="it-IT"/>
        </w:rPr>
      </w:pPr>
      <w:r>
        <w:rPr>
          <w:rFonts w:asciiTheme="minorHAnsi" w:hAnsiTheme="minorHAnsi" w:cstheme="minorHAnsi"/>
          <w:b/>
          <w:bCs/>
          <w:sz w:val="32"/>
          <w:lang w:val="it"/>
        </w:rPr>
        <w:t>Un nuovo arrivato per la gamma di prestazioni intermedie</w:t>
      </w:r>
    </w:p>
    <w:p w14:paraId="16161D71" w14:textId="7392061C" w:rsidR="007B21FA" w:rsidRPr="00D635FE" w:rsidRDefault="007B21FA" w:rsidP="00A7007E">
      <w:pPr>
        <w:spacing w:after="360" w:line="360" w:lineRule="auto"/>
        <w:rPr>
          <w:rFonts w:asciiTheme="minorHAnsi" w:hAnsiTheme="minorHAnsi" w:cstheme="minorHAnsi"/>
          <w:b/>
          <w:sz w:val="24"/>
          <w:szCs w:val="24"/>
          <w:lang w:val="it-IT"/>
        </w:rPr>
      </w:pPr>
      <w:r w:rsidRPr="00D635FE">
        <w:rPr>
          <w:rFonts w:asciiTheme="minorHAnsi" w:hAnsiTheme="minorHAnsi" w:cstheme="minorHAnsi"/>
          <w:b/>
          <w:bCs/>
          <w:sz w:val="24"/>
          <w:szCs w:val="24"/>
          <w:lang w:val="it"/>
        </w:rPr>
        <w:t>FAULHABER ha aggiunto alla sua gamma di prodotti un nuovo controllo di posizione estremamente compatto senza custodia. Il nuovo controllo di posizione può essere perfettamente integrato in applicazioni per la produzione di apparecchiature e per la tecnologia medica. Con 36V e 3A (corrente di picco 9A), copre la gamma di prestazioni fino a circa 100 W ed è idoneo per motori CC con encoder, azionamenti brushless o motori lineari.</w:t>
      </w:r>
    </w:p>
    <w:p w14:paraId="3F590F36" w14:textId="77777777" w:rsidR="00EE7EF8" w:rsidRPr="00F934F7" w:rsidRDefault="00EE7EF8" w:rsidP="00EE7EF8">
      <w:pPr>
        <w:pStyle w:val="RBSText"/>
        <w:rPr>
          <w:color w:val="FF0000"/>
          <w:lang w:val="it-IT"/>
        </w:rPr>
      </w:pPr>
      <w:r>
        <w:rPr>
          <w:lang w:val="it"/>
        </w:rPr>
        <w:t>I micro-motori in corrente continua, brushless e lineari diventano sistemi di azionamento potenti, flessibili e affidabili in combinazione con controlli di posizione che si adattano alle loro caratteristiche. È per questo che lo specialista degli azionamenti FAULHABER (vedi riquadro aziendale), oltre a un'ampia gamma di motori offre anche una vasta selezione di controlli di posizione progettati per diverse classi di potenza, per una grande varietà di applicazioni. Il nuovo arrivato nella famiglia dei controlli di movimento è il modello MC 3603 (fig. 1) che, grazie alle sue dimensioni compatte, è ideale per l'integrazione in applicazioni robotiche, di automazione industriale e in apparecchiature mediche. Supportando tensioni di alimentazione fino a 36V e fornendo fino a 3A continui (9A</w:t>
      </w:r>
      <w:r w:rsidRPr="00BB613E">
        <w:rPr>
          <w:lang w:val="it"/>
        </w:rPr>
        <w:t xml:space="preserve"> </w:t>
      </w:r>
      <w:r>
        <w:rPr>
          <w:lang w:val="it"/>
        </w:rPr>
        <w:t xml:space="preserve">corrente di picco), il nuovo controllore di posizione è l’ideale per pilotare la gamma di motori con potenza fino a 100W. Il controller MC 3603 è idoneo per  motori CC con encoder, brushless e motori lineari. Le opzioni di ingresso / uscita e le interfacce encoder sono identiche a quelle degli altri </w:t>
      </w:r>
      <w:proofErr w:type="spellStart"/>
      <w:r>
        <w:rPr>
          <w:lang w:val="it"/>
        </w:rPr>
        <w:t>motion</w:t>
      </w:r>
      <w:proofErr w:type="spellEnd"/>
      <w:r>
        <w:rPr>
          <w:lang w:val="it"/>
        </w:rPr>
        <w:t xml:space="preserve"> controllers di nuova generazione. Per la comunicazione con PC, PLC e bus di campo sono disponibili interfacce USB, RS232, </w:t>
      </w:r>
      <w:proofErr w:type="spellStart"/>
      <w:r>
        <w:rPr>
          <w:lang w:val="it"/>
        </w:rPr>
        <w:t>CANopen</w:t>
      </w:r>
      <w:proofErr w:type="spellEnd"/>
      <w:r>
        <w:rPr>
          <w:lang w:val="it"/>
        </w:rPr>
        <w:t xml:space="preserve"> e </w:t>
      </w:r>
      <w:proofErr w:type="spellStart"/>
      <w:r w:rsidRPr="00F934F7">
        <w:rPr>
          <w:lang w:val="it"/>
        </w:rPr>
        <w:t>EtherCAT</w:t>
      </w:r>
      <w:proofErr w:type="spellEnd"/>
      <w:r w:rsidRPr="00F934F7">
        <w:rPr>
          <w:lang w:val="it"/>
        </w:rPr>
        <w:t xml:space="preserve">. Per una semplice e comoda configurazione del </w:t>
      </w:r>
      <w:proofErr w:type="spellStart"/>
      <w:r>
        <w:rPr>
          <w:lang w:val="it"/>
        </w:rPr>
        <w:t>motion</w:t>
      </w:r>
      <w:proofErr w:type="spellEnd"/>
      <w:r>
        <w:rPr>
          <w:lang w:val="it"/>
        </w:rPr>
        <w:t xml:space="preserve"> controller è disponibile il </w:t>
      </w:r>
      <w:r w:rsidRPr="00F934F7">
        <w:rPr>
          <w:lang w:val="it"/>
        </w:rPr>
        <w:t xml:space="preserve"> software FAULHABER Motion Manager</w:t>
      </w:r>
      <w:r>
        <w:rPr>
          <w:lang w:val="it"/>
        </w:rPr>
        <w:t>, aggiornato alla versione 6.9</w:t>
      </w:r>
      <w:r w:rsidRPr="00F934F7">
        <w:rPr>
          <w:lang w:val="it"/>
        </w:rPr>
        <w:t>.</w:t>
      </w:r>
    </w:p>
    <w:p w14:paraId="56A95CE3" w14:textId="77777777" w:rsidR="00EE7EF8" w:rsidRPr="00F934F7" w:rsidRDefault="00EE7EF8" w:rsidP="00EE7EF8">
      <w:pPr>
        <w:pStyle w:val="RBSText"/>
        <w:rPr>
          <w:b/>
          <w:bCs/>
          <w:sz w:val="24"/>
          <w:szCs w:val="24"/>
          <w:lang w:val="it-IT"/>
        </w:rPr>
      </w:pPr>
      <w:r>
        <w:rPr>
          <w:b/>
          <w:bCs/>
          <w:sz w:val="24"/>
          <w:szCs w:val="24"/>
          <w:lang w:val="it"/>
        </w:rPr>
        <w:t>Compatibilità elettromagnetica conforme per tutti i controlli di posizione</w:t>
      </w:r>
    </w:p>
    <w:p w14:paraId="3A5D5B3D" w14:textId="77777777" w:rsidR="00EE7EF8" w:rsidRDefault="00EE7EF8" w:rsidP="00EE7EF8">
      <w:pPr>
        <w:pStyle w:val="RBSText"/>
        <w:rPr>
          <w:lang w:val="it"/>
        </w:rPr>
      </w:pPr>
      <w:r>
        <w:rPr>
          <w:lang w:val="it"/>
        </w:rPr>
        <w:t>Con l’arrivo del nuovo MC 3603, i controlli di posizione coprono ora l’intera gamma di applicazioni tipiche dei motori miniaturizzati e dei micromotori (fig. 2): a partire dall’MC 3001 da 30 V e 1 A (2 A</w:t>
      </w:r>
      <w:r w:rsidRPr="0015078A">
        <w:rPr>
          <w:lang w:val="it"/>
        </w:rPr>
        <w:t xml:space="preserve"> </w:t>
      </w:r>
      <w:r>
        <w:rPr>
          <w:lang w:val="it"/>
        </w:rPr>
        <w:t>di picco), grande quanto un francobollo e direttamente integrabile come plug-in nelle elettroniche di controllo dell’applicazione, fino al più grande MC 5010 da 50 V e 10 A (30 A</w:t>
      </w:r>
      <w:r w:rsidRPr="0015078A">
        <w:rPr>
          <w:lang w:val="it"/>
        </w:rPr>
        <w:t xml:space="preserve"> </w:t>
      </w:r>
      <w:r>
        <w:rPr>
          <w:lang w:val="it"/>
        </w:rPr>
        <w:t xml:space="preserve">di picco), progettato per l’installazione </w:t>
      </w:r>
      <w:r>
        <w:rPr>
          <w:lang w:val="it"/>
        </w:rPr>
        <w:lastRenderedPageBreak/>
        <w:t xml:space="preserve">in armadi di comando e utilizzato con successo soprattutto nel settore industriale, la flessibilità del MC 3603 lo rende ideale per l’integrazione in sistemi ad alte prestazioni. </w:t>
      </w:r>
    </w:p>
    <w:p w14:paraId="2A8206C8" w14:textId="77777777" w:rsidR="00EE7EF8" w:rsidRDefault="00EE7EF8" w:rsidP="00EE7EF8">
      <w:pPr>
        <w:pStyle w:val="RBSText"/>
        <w:rPr>
          <w:lang w:val="it"/>
        </w:rPr>
      </w:pPr>
      <w:r>
        <w:rPr>
          <w:lang w:val="it"/>
        </w:rPr>
        <w:t>I progettisti FAULHABER hanno studiato il modo di minimizzare le interferenze elettromagnetiche nella realizzazione dei controllori di movimento di ultima generazione:  grazie all’applicazione delle conoscenze allo stato dell’arte tutti i controlli di posizione sono conformi alle attuali normative sulla compatibilità elettromagnetica.</w:t>
      </w:r>
    </w:p>
    <w:p w14:paraId="594AF568" w14:textId="77777777" w:rsidR="00EE7EF8" w:rsidRPr="00F934F7" w:rsidRDefault="00EE7EF8" w:rsidP="00EE7EF8">
      <w:pPr>
        <w:pStyle w:val="RBSText"/>
        <w:rPr>
          <w:lang w:val="it-IT"/>
        </w:rPr>
      </w:pPr>
      <w:r>
        <w:rPr>
          <w:lang w:val="it"/>
        </w:rPr>
        <w:t>L’hardware è stato opportunamente ottimizzato e la documentazione è stata ripensata in modo da fornire agli utenti il miglior supporto possibile durante la certificazione dei propri dispositivi.</w:t>
      </w:r>
    </w:p>
    <w:p w14:paraId="1740FE96" w14:textId="2473AAE4" w:rsidR="00EE4203" w:rsidRDefault="008E670E" w:rsidP="009D56E8">
      <w:pPr>
        <w:pStyle w:val="RBSBU"/>
        <w:rPr>
          <w:lang w:val="it-IT"/>
        </w:rPr>
      </w:pPr>
      <w:r>
        <w:rPr>
          <w:lang w:val="it"/>
        </w:rPr>
        <w:t xml:space="preserve">Per ulteriori informazioni sul tema CEM: </w:t>
      </w:r>
      <w:hyperlink r:id="rId6" w:history="1">
        <w:r w:rsidR="00EE7EF8" w:rsidRPr="002B19AB">
          <w:rPr>
            <w:rStyle w:val="Hyperlink"/>
            <w:lang w:val="it-IT"/>
          </w:rPr>
          <w:t>www.faulhaber.com/it/motion/faulhaber-pubblica-un-libro-specialistico/</w:t>
        </w:r>
      </w:hyperlink>
    </w:p>
    <w:p w14:paraId="5679868D" w14:textId="77777777" w:rsidR="00EE7EF8" w:rsidRPr="00EE7EF8" w:rsidRDefault="00EE7EF8" w:rsidP="009D56E8">
      <w:pPr>
        <w:pStyle w:val="RBSBU"/>
        <w:rPr>
          <w:lang w:val="it-IT"/>
        </w:rPr>
      </w:pPr>
    </w:p>
    <w:p w14:paraId="4CA9D135" w14:textId="0BDFCD9F" w:rsidR="008E670E" w:rsidRPr="00D635FE" w:rsidRDefault="008E670E" w:rsidP="009D56E8">
      <w:pPr>
        <w:pStyle w:val="RBSText"/>
        <w:rPr>
          <w:lang w:val="it-IT"/>
        </w:rPr>
      </w:pPr>
      <w:r>
        <w:rPr>
          <w:lang w:val="it"/>
        </w:rPr>
        <w:t xml:space="preserve">Link per il libro: </w:t>
      </w:r>
      <w:r w:rsidR="00EE7EF8" w:rsidRPr="00CC47E1">
        <w:rPr>
          <w:rStyle w:val="Internetverknpfung"/>
          <w:lang w:val="it"/>
        </w:rPr>
        <w:t>https://vogel-fachbuch.de/en/machine-engineering/1028-electromagnetic-compatibility-of-electric-miniature-drives</w:t>
      </w:r>
    </w:p>
    <w:p w14:paraId="5B043858" w14:textId="77777777" w:rsidR="001A5964" w:rsidRPr="00D635FE" w:rsidRDefault="001A5964" w:rsidP="00CE19E2">
      <w:pPr>
        <w:spacing w:line="300" w:lineRule="auto"/>
        <w:rPr>
          <w:rFonts w:ascii="Calibri" w:hAnsi="Calibri"/>
          <w:lang w:val="it-IT"/>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3AA36A3F" w14:textId="77777777" w:rsidTr="00157998">
        <w:tc>
          <w:tcPr>
            <w:tcW w:w="5529" w:type="dxa"/>
          </w:tcPr>
          <w:p w14:paraId="4BF25FDC" w14:textId="77777777" w:rsidR="00157998" w:rsidRPr="00D635FE" w:rsidRDefault="00157998" w:rsidP="000E036F">
            <w:pPr>
              <w:spacing w:line="300" w:lineRule="auto"/>
              <w:rPr>
                <w:rFonts w:ascii="Calibri" w:hAnsi="Calibri"/>
                <w:lang w:val="it-IT"/>
              </w:rPr>
            </w:pPr>
          </w:p>
        </w:tc>
        <w:tc>
          <w:tcPr>
            <w:tcW w:w="4536" w:type="dxa"/>
          </w:tcPr>
          <w:p w14:paraId="2C54573C" w14:textId="187C0AFB" w:rsidR="00157998" w:rsidRPr="000F5B6C" w:rsidRDefault="00157998" w:rsidP="00C8482C">
            <w:pPr>
              <w:ind w:left="-108"/>
              <w:rPr>
                <w:rFonts w:ascii="Calibri" w:hAnsi="Calibri"/>
              </w:rPr>
            </w:pPr>
            <w:r>
              <w:rPr>
                <w:rFonts w:ascii="Calibri" w:hAnsi="Calibri"/>
                <w:lang w:val="it"/>
              </w:rPr>
              <w:t>[</w:t>
            </w:r>
            <w:r w:rsidR="00EE7EF8">
              <w:rPr>
                <w:rFonts w:ascii="Calibri" w:hAnsi="Calibri"/>
                <w:lang w:val="it"/>
              </w:rPr>
              <w:t>349</w:t>
            </w:r>
            <w:r>
              <w:rPr>
                <w:rFonts w:ascii="Calibri" w:hAnsi="Calibri"/>
                <w:lang w:val="it"/>
              </w:rPr>
              <w:t xml:space="preserve"> parole / 2.</w:t>
            </w:r>
            <w:r w:rsidR="00EE7EF8">
              <w:rPr>
                <w:rFonts w:ascii="Calibri" w:hAnsi="Calibri"/>
                <w:lang w:val="it"/>
              </w:rPr>
              <w:t>296</w:t>
            </w:r>
            <w:r>
              <w:rPr>
                <w:rFonts w:ascii="Calibri" w:hAnsi="Calibri"/>
                <w:lang w:val="it"/>
              </w:rPr>
              <w:t xml:space="preserve"> caratteri]</w:t>
            </w:r>
          </w:p>
        </w:tc>
      </w:tr>
    </w:tbl>
    <w:tbl>
      <w:tblPr>
        <w:tblW w:w="10065" w:type="dxa"/>
        <w:tblLayout w:type="fixed"/>
        <w:tblLook w:val="04A0" w:firstRow="1" w:lastRow="0" w:firstColumn="1" w:lastColumn="0" w:noHBand="0" w:noVBand="1"/>
      </w:tblPr>
      <w:tblGrid>
        <w:gridCol w:w="5529"/>
        <w:gridCol w:w="4536"/>
      </w:tblGrid>
      <w:tr w:rsidR="00EE4203" w14:paraId="3B8F0B65" w14:textId="77777777" w:rsidTr="00EE4203">
        <w:trPr>
          <w:cantSplit/>
          <w:trHeight w:val="80"/>
        </w:trPr>
        <w:tc>
          <w:tcPr>
            <w:tcW w:w="5529" w:type="dxa"/>
            <w:shd w:val="clear" w:color="auto" w:fill="auto"/>
          </w:tcPr>
          <w:p w14:paraId="44D21354" w14:textId="0215AA2F" w:rsidR="00EE4203" w:rsidRPr="00A87E9E" w:rsidRDefault="00EE4203" w:rsidP="00136BDC">
            <w:pPr>
              <w:spacing w:line="300" w:lineRule="auto"/>
              <w:ind w:left="-108"/>
              <w:rPr>
                <w:rFonts w:ascii="Calibri" w:hAnsi="Calibri"/>
                <w:szCs w:val="24"/>
              </w:rPr>
            </w:pPr>
            <w:r>
              <w:rPr>
                <w:rFonts w:ascii="Calibri" w:hAnsi="Calibri"/>
                <w:noProof/>
                <w:szCs w:val="24"/>
                <w:lang w:val="it"/>
              </w:rPr>
              <w:drawing>
                <wp:inline distT="0" distB="0" distL="0" distR="0" wp14:anchorId="2BC88AF7" wp14:editId="340D6CDA">
                  <wp:extent cx="3373755" cy="2696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755" cy="2696845"/>
                          </a:xfrm>
                          <a:prstGeom prst="rect">
                            <a:avLst/>
                          </a:prstGeom>
                          <a:noFill/>
                          <a:ln>
                            <a:noFill/>
                          </a:ln>
                        </pic:spPr>
                      </pic:pic>
                    </a:graphicData>
                  </a:graphic>
                </wp:inline>
              </w:drawing>
            </w:r>
            <w:r>
              <w:rPr>
                <w:rFonts w:ascii="Calibri" w:hAnsi="Calibri"/>
                <w:noProof/>
                <w:szCs w:val="24"/>
                <w:lang w:val="it"/>
              </w:rPr>
              <w:t xml:space="preserve">  </w:t>
            </w:r>
          </w:p>
        </w:tc>
        <w:tc>
          <w:tcPr>
            <w:tcW w:w="4536" w:type="dxa"/>
            <w:shd w:val="clear" w:color="auto" w:fill="auto"/>
            <w:vAlign w:val="bottom"/>
          </w:tcPr>
          <w:p w14:paraId="4A3C478B" w14:textId="77777777" w:rsidR="00EE4203" w:rsidRPr="00D635FE" w:rsidRDefault="00EE4203" w:rsidP="00136BDC">
            <w:pPr>
              <w:ind w:left="-108"/>
              <w:rPr>
                <w:rFonts w:ascii="Calibri" w:hAnsi="Calibri"/>
                <w:sz w:val="20"/>
                <w:szCs w:val="20"/>
                <w:lang w:val="it-IT"/>
              </w:rPr>
            </w:pPr>
            <w:r>
              <w:rPr>
                <w:rFonts w:ascii="Calibri" w:hAnsi="Calibri"/>
                <w:sz w:val="20"/>
                <w:szCs w:val="20"/>
                <w:lang w:val="it"/>
              </w:rPr>
              <w:t>[Figura 1]</w:t>
            </w:r>
          </w:p>
          <w:p w14:paraId="05918B06"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it"/>
              </w:rPr>
              <w:t>Un nuovo arrivato per la gamma di prestazioni intermedie fino a circa 100 W: grazie alle sue dimensioni compatte, il modello MC 3603 è particolarmente adatto all'integrazione in applicazioni per la produzione di apparecchiature e per la tecnologia medica. © FAULHABER</w:t>
            </w:r>
          </w:p>
        </w:tc>
      </w:tr>
    </w:tbl>
    <w:p w14:paraId="79B4ED97" w14:textId="77777777" w:rsidR="00EE4203" w:rsidRDefault="00EE4203" w:rsidP="00EE4203">
      <w:pPr>
        <w:spacing w:line="300" w:lineRule="auto"/>
        <w:rPr>
          <w:rFonts w:ascii="Calibri" w:hAnsi="Calibri"/>
          <w:szCs w:val="24"/>
        </w:rPr>
      </w:pPr>
    </w:p>
    <w:p w14:paraId="2D0BBA22" w14:textId="77777777" w:rsidR="00EE4203" w:rsidRDefault="00EE4203" w:rsidP="00EE4203">
      <w:pPr>
        <w:spacing w:line="300" w:lineRule="auto"/>
        <w:rPr>
          <w:rFonts w:ascii="Calibri" w:hAnsi="Calibri"/>
          <w:szCs w:val="24"/>
        </w:rPr>
      </w:pPr>
    </w:p>
    <w:p w14:paraId="35F082FE" w14:textId="77777777" w:rsidR="00EE4203" w:rsidRDefault="00EE4203" w:rsidP="00EE4203">
      <w:pPr>
        <w:spacing w:line="300" w:lineRule="auto"/>
        <w:rPr>
          <w:rFonts w:ascii="Calibri" w:hAnsi="Calibri"/>
          <w:szCs w:val="24"/>
        </w:rPr>
      </w:pPr>
    </w:p>
    <w:tbl>
      <w:tblPr>
        <w:tblW w:w="10065" w:type="dxa"/>
        <w:tblInd w:w="108" w:type="dxa"/>
        <w:tblLayout w:type="fixed"/>
        <w:tblLook w:val="04A0" w:firstRow="1" w:lastRow="0" w:firstColumn="1" w:lastColumn="0" w:noHBand="0" w:noVBand="1"/>
      </w:tblPr>
      <w:tblGrid>
        <w:gridCol w:w="5529"/>
        <w:gridCol w:w="4536"/>
      </w:tblGrid>
      <w:tr w:rsidR="00EE4203" w14:paraId="3B727BCC" w14:textId="77777777" w:rsidTr="00136BDC">
        <w:trPr>
          <w:cantSplit/>
          <w:trHeight w:val="80"/>
        </w:trPr>
        <w:tc>
          <w:tcPr>
            <w:tcW w:w="5529" w:type="dxa"/>
            <w:shd w:val="clear" w:color="auto" w:fill="auto"/>
          </w:tcPr>
          <w:p w14:paraId="66DE1F8A" w14:textId="3F036C5B" w:rsidR="00EE4203" w:rsidRPr="00A87E9E" w:rsidRDefault="00EE4203" w:rsidP="00136BDC">
            <w:pPr>
              <w:spacing w:line="300" w:lineRule="auto"/>
              <w:ind w:left="-108"/>
              <w:rPr>
                <w:rFonts w:ascii="Calibri" w:hAnsi="Calibri"/>
                <w:szCs w:val="24"/>
              </w:rPr>
            </w:pPr>
            <w:r>
              <w:rPr>
                <w:rFonts w:ascii="Calibri" w:hAnsi="Calibri"/>
                <w:noProof/>
                <w:szCs w:val="24"/>
                <w:lang w:val="it"/>
              </w:rPr>
              <w:lastRenderedPageBreak/>
              <w:drawing>
                <wp:inline distT="0" distB="0" distL="0" distR="0" wp14:anchorId="4787EE69" wp14:editId="5AA675D6">
                  <wp:extent cx="3373755" cy="2312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5" cy="2312035"/>
                          </a:xfrm>
                          <a:prstGeom prst="rect">
                            <a:avLst/>
                          </a:prstGeom>
                          <a:noFill/>
                          <a:ln>
                            <a:noFill/>
                          </a:ln>
                        </pic:spPr>
                      </pic:pic>
                    </a:graphicData>
                  </a:graphic>
                </wp:inline>
              </w:drawing>
            </w:r>
          </w:p>
        </w:tc>
        <w:tc>
          <w:tcPr>
            <w:tcW w:w="4536" w:type="dxa"/>
            <w:shd w:val="clear" w:color="auto" w:fill="auto"/>
            <w:vAlign w:val="bottom"/>
          </w:tcPr>
          <w:p w14:paraId="726CE618" w14:textId="77777777" w:rsidR="00EE4203" w:rsidRPr="00D635FE" w:rsidRDefault="00EE4203" w:rsidP="00136BDC">
            <w:pPr>
              <w:ind w:left="-108"/>
              <w:rPr>
                <w:rFonts w:ascii="Calibri" w:hAnsi="Calibri"/>
                <w:sz w:val="20"/>
                <w:szCs w:val="20"/>
                <w:lang w:val="it-IT"/>
              </w:rPr>
            </w:pPr>
            <w:r>
              <w:rPr>
                <w:rFonts w:ascii="Calibri" w:hAnsi="Calibri"/>
                <w:sz w:val="20"/>
                <w:szCs w:val="20"/>
                <w:lang w:val="it"/>
              </w:rPr>
              <w:t>[Figura 2]</w:t>
            </w:r>
          </w:p>
          <w:p w14:paraId="56C41550"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it"/>
              </w:rPr>
              <w:t>Controlli di posizione per svariati campi applicativi. Conformi alle attuali norme CEM. La documentazione dettagliata supporta l’utente durante la certificazione dei propri dispositivi.© FAULHABER</w:t>
            </w:r>
          </w:p>
        </w:tc>
      </w:tr>
    </w:tbl>
    <w:p w14:paraId="61C19088" w14:textId="77777777" w:rsidR="003A2EA1" w:rsidRPr="000F5B6C" w:rsidRDefault="003A2EA1" w:rsidP="00CE19E2">
      <w:pPr>
        <w:spacing w:line="300" w:lineRule="auto"/>
        <w:rPr>
          <w:rFonts w:ascii="Calibri" w:hAnsi="Calibri"/>
          <w:szCs w:val="24"/>
        </w:rPr>
      </w:pPr>
    </w:p>
    <w:p w14:paraId="59D28A7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53BFAC32" w14:textId="77777777" w:rsidTr="00B064E6">
        <w:trPr>
          <w:cantSplit/>
        </w:trPr>
        <w:tc>
          <w:tcPr>
            <w:tcW w:w="5529" w:type="dxa"/>
          </w:tcPr>
          <w:p w14:paraId="7D1802D9" w14:textId="77777777" w:rsidR="001A5964" w:rsidRPr="00D635FE" w:rsidRDefault="001A5964"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1D32416F"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D635FE">
              <w:rPr>
                <w:rFonts w:ascii="Calibri" w:hAnsi="Calibri"/>
                <w:color w:val="003967"/>
                <w:sz w:val="20"/>
                <w:szCs w:val="24"/>
              </w:rPr>
              <w:t xml:space="preserve">KG </w:t>
            </w:r>
          </w:p>
          <w:p w14:paraId="2C0509E1" w14:textId="77777777" w:rsidR="001A5964" w:rsidRPr="00AB6F49" w:rsidRDefault="001A5964" w:rsidP="00E245B8">
            <w:pPr>
              <w:ind w:left="-108"/>
              <w:rPr>
                <w:rFonts w:ascii="Calibri" w:hAnsi="Calibri"/>
                <w:color w:val="003967"/>
                <w:sz w:val="20"/>
                <w:szCs w:val="24"/>
              </w:rPr>
            </w:pPr>
            <w:r w:rsidRPr="00D635FE">
              <w:rPr>
                <w:rFonts w:ascii="Calibri" w:hAnsi="Calibri"/>
                <w:color w:val="003967"/>
                <w:sz w:val="20"/>
                <w:szCs w:val="24"/>
              </w:rPr>
              <w:t xml:space="preserve">Kristina Wolff – Marketing </w:t>
            </w:r>
          </w:p>
          <w:p w14:paraId="5858CC50" w14:textId="1C47B83E" w:rsidR="001A5964" w:rsidRPr="00AB6F49" w:rsidRDefault="002B004D" w:rsidP="00E245B8">
            <w:pPr>
              <w:ind w:left="-108"/>
              <w:rPr>
                <w:rFonts w:ascii="Calibri" w:hAnsi="Calibri"/>
                <w:color w:val="003967"/>
                <w:sz w:val="20"/>
                <w:szCs w:val="24"/>
              </w:rPr>
            </w:pPr>
            <w:r w:rsidRPr="00D635FE">
              <w:rPr>
                <w:rFonts w:ascii="Calibri" w:hAnsi="Calibri"/>
                <w:color w:val="003967"/>
                <w:sz w:val="20"/>
                <w:szCs w:val="24"/>
              </w:rPr>
              <w:t>Faulhaberstraße 1 · 71101 Schönaich</w:t>
            </w:r>
          </w:p>
          <w:p w14:paraId="61A2EF27"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it"/>
              </w:rPr>
              <w:t>Germania</w:t>
            </w:r>
          </w:p>
          <w:p w14:paraId="42BDA00E" w14:textId="77777777" w:rsidR="001A5964" w:rsidRPr="00AB6F49" w:rsidRDefault="001A5964" w:rsidP="00E245B8">
            <w:pPr>
              <w:ind w:left="-108"/>
              <w:rPr>
                <w:rFonts w:ascii="Calibri" w:hAnsi="Calibri"/>
                <w:color w:val="003967"/>
                <w:sz w:val="20"/>
                <w:szCs w:val="24"/>
              </w:rPr>
            </w:pPr>
          </w:p>
          <w:p w14:paraId="7FB220B5"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6F9DC7F9"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it"/>
              </w:rPr>
              <w:t>redaktion@faulhaber.com</w:t>
            </w:r>
          </w:p>
          <w:p w14:paraId="130D7DFE" w14:textId="77777777" w:rsidR="00B064E6" w:rsidRPr="00B064E6" w:rsidRDefault="00B064E6" w:rsidP="00E245B8">
            <w:pPr>
              <w:ind w:left="-108"/>
              <w:rPr>
                <w:rFonts w:ascii="Calibri" w:hAnsi="Calibri"/>
                <w:color w:val="003967"/>
                <w:szCs w:val="24"/>
              </w:rPr>
            </w:pPr>
          </w:p>
        </w:tc>
        <w:tc>
          <w:tcPr>
            <w:tcW w:w="4536" w:type="dxa"/>
          </w:tcPr>
          <w:p w14:paraId="07A7275C" w14:textId="439CF89D" w:rsidR="001A5964" w:rsidRPr="00D635FE" w:rsidRDefault="001A5964"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(Svizzera/Italia)</w:t>
            </w:r>
          </w:p>
          <w:p w14:paraId="329D9CBC" w14:textId="3669FA50" w:rsidR="001A5964" w:rsidRPr="00D635FE" w:rsidRDefault="001A5964" w:rsidP="00E245B8">
            <w:pPr>
              <w:ind w:left="-108"/>
              <w:rPr>
                <w:rFonts w:ascii="Calibri" w:hAnsi="Calibri"/>
                <w:color w:val="003967"/>
                <w:sz w:val="20"/>
                <w:szCs w:val="24"/>
                <w:lang w:val="it-IT"/>
              </w:rPr>
            </w:pPr>
            <w:r>
              <w:rPr>
                <w:rFonts w:ascii="Calibri" w:hAnsi="Calibri"/>
                <w:color w:val="003967"/>
                <w:sz w:val="20"/>
                <w:szCs w:val="24"/>
                <w:lang w:val="it"/>
              </w:rPr>
              <w:t>FAULHABER Minimotor SA</w:t>
            </w:r>
          </w:p>
          <w:p w14:paraId="6392A77F" w14:textId="77777777" w:rsidR="001A5964" w:rsidRPr="00D635FE" w:rsidRDefault="001A5964"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0C308CC1" w14:textId="77777777" w:rsidR="001A5964" w:rsidRPr="00D635FE" w:rsidRDefault="001A5964" w:rsidP="00E245B8">
            <w:pPr>
              <w:ind w:left="-108"/>
              <w:rPr>
                <w:rFonts w:ascii="Calibri" w:hAnsi="Calibri"/>
                <w:color w:val="003967"/>
                <w:sz w:val="20"/>
                <w:szCs w:val="24"/>
                <w:lang w:val="it-IT"/>
              </w:rPr>
            </w:pPr>
            <w:r>
              <w:rPr>
                <w:rFonts w:ascii="Calibri" w:hAnsi="Calibri"/>
                <w:color w:val="003967"/>
                <w:sz w:val="20"/>
                <w:szCs w:val="24"/>
                <w:lang w:val="it"/>
              </w:rPr>
              <w:t>6980 Croglio</w:t>
            </w:r>
          </w:p>
          <w:p w14:paraId="3D9484E1" w14:textId="77777777" w:rsidR="001A5964" w:rsidRPr="00D635FE" w:rsidRDefault="001A5964" w:rsidP="00E245B8">
            <w:pPr>
              <w:ind w:left="-108"/>
              <w:rPr>
                <w:rFonts w:ascii="Calibri" w:hAnsi="Calibri"/>
                <w:color w:val="003967"/>
                <w:sz w:val="20"/>
                <w:szCs w:val="24"/>
                <w:lang w:val="it-IT"/>
              </w:rPr>
            </w:pPr>
            <w:r>
              <w:rPr>
                <w:rFonts w:ascii="Calibri" w:hAnsi="Calibri"/>
                <w:color w:val="003967"/>
                <w:sz w:val="20"/>
                <w:szCs w:val="24"/>
                <w:lang w:val="it"/>
              </w:rPr>
              <w:t>Svizzera</w:t>
            </w:r>
          </w:p>
          <w:p w14:paraId="05BA917F" w14:textId="77777777" w:rsidR="001A5964" w:rsidRPr="00D635FE" w:rsidRDefault="001A5964" w:rsidP="00E245B8">
            <w:pPr>
              <w:ind w:left="-108"/>
              <w:rPr>
                <w:rFonts w:ascii="Calibri" w:hAnsi="Calibri"/>
                <w:color w:val="003967"/>
                <w:sz w:val="20"/>
                <w:szCs w:val="24"/>
                <w:lang w:val="it-IT"/>
              </w:rPr>
            </w:pPr>
          </w:p>
          <w:p w14:paraId="616C5BDF"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150D76B2" w14:textId="77777777" w:rsidR="001A5964" w:rsidRDefault="00B064E6" w:rsidP="00AB6F49">
            <w:pPr>
              <w:ind w:left="-108"/>
              <w:rPr>
                <w:rFonts w:ascii="Calibri" w:hAnsi="Calibri"/>
                <w:color w:val="003967"/>
                <w:sz w:val="20"/>
                <w:szCs w:val="24"/>
              </w:rPr>
            </w:pPr>
            <w:r>
              <w:rPr>
                <w:rFonts w:ascii="Calibri" w:hAnsi="Calibri"/>
                <w:color w:val="003967"/>
                <w:sz w:val="20"/>
                <w:szCs w:val="24"/>
                <w:lang w:val="it"/>
              </w:rPr>
              <w:t>marketing@faulhaber.ch</w:t>
            </w:r>
          </w:p>
          <w:p w14:paraId="408F47BB" w14:textId="77777777" w:rsidR="00B064E6" w:rsidRPr="00B064E6" w:rsidRDefault="00B064E6" w:rsidP="00AB6F49">
            <w:pPr>
              <w:ind w:left="-108"/>
              <w:rPr>
                <w:rFonts w:ascii="Calibri" w:hAnsi="Calibri"/>
                <w:b/>
                <w:color w:val="003967"/>
                <w:sz w:val="24"/>
                <w:szCs w:val="24"/>
              </w:rPr>
            </w:pPr>
          </w:p>
        </w:tc>
      </w:tr>
    </w:tbl>
    <w:p w14:paraId="7B3DDD24" w14:textId="77777777" w:rsidR="00A572F1" w:rsidRPr="00B064E6" w:rsidRDefault="00A572F1" w:rsidP="00CE19E2"/>
    <w:sectPr w:rsidR="00A572F1" w:rsidRPr="00B064E6" w:rsidSect="00C934DA">
      <w:headerReference w:type="default" r:id="rId9"/>
      <w:footerReference w:type="default" r:id="rId10"/>
      <w:headerReference w:type="first" r:id="rId11"/>
      <w:footerReference w:type="first" r:id="rId12"/>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23EC" w14:textId="77777777" w:rsidR="004F547F" w:rsidRDefault="004F547F">
      <w:r>
        <w:separator/>
      </w:r>
    </w:p>
  </w:endnote>
  <w:endnote w:type="continuationSeparator" w:id="0">
    <w:p w14:paraId="4EC7904F" w14:textId="77777777" w:rsidR="004F547F" w:rsidRDefault="004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EF1" w14:textId="77777777" w:rsidR="001F1D92" w:rsidRDefault="00950F35" w:rsidP="00A454BC">
    <w:pPr>
      <w:pStyle w:val="Fuzeile"/>
      <w:tabs>
        <w:tab w:val="clear" w:pos="4536"/>
        <w:tab w:val="clear" w:pos="9072"/>
      </w:tabs>
    </w:pPr>
    <w:r>
      <w:rPr>
        <w:noProof/>
        <w:lang w:val="it"/>
      </w:rPr>
      <w:drawing>
        <wp:anchor distT="0" distB="0" distL="114300" distR="114300" simplePos="0" relativeHeight="251662336" behindDoc="0" locked="0" layoutInCell="1" allowOverlap="1" wp14:anchorId="5346244F" wp14:editId="44EBD9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297" w14:textId="77777777" w:rsidR="005F763F" w:rsidRDefault="005F763F">
    <w:pPr>
      <w:pStyle w:val="Fuzeile"/>
    </w:pPr>
    <w:r>
      <w:rPr>
        <w:noProof/>
        <w:lang w:val="it"/>
      </w:rPr>
      <w:drawing>
        <wp:anchor distT="0" distB="0" distL="114300" distR="114300" simplePos="0" relativeHeight="251666432" behindDoc="0" locked="0" layoutInCell="1" allowOverlap="1" wp14:anchorId="67A4AA76" wp14:editId="332C529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17E" w14:textId="77777777" w:rsidR="004F547F" w:rsidRDefault="004F547F">
      <w:r>
        <w:separator/>
      </w:r>
    </w:p>
  </w:footnote>
  <w:footnote w:type="continuationSeparator" w:id="0">
    <w:p w14:paraId="6A9E178F" w14:textId="77777777" w:rsidR="004F547F" w:rsidRDefault="004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90E" w14:textId="77777777" w:rsidR="001F1D92" w:rsidRPr="00CE19E2" w:rsidRDefault="00A454BC">
    <w:pPr>
      <w:pStyle w:val="Kopfzeile"/>
      <w:rPr>
        <w:rFonts w:ascii="Calibri" w:hAnsi="Calibri"/>
        <w:szCs w:val="24"/>
      </w:rPr>
    </w:pPr>
    <w:r>
      <w:rPr>
        <w:rFonts w:ascii="Calibri" w:hAnsi="Calibri"/>
        <w:noProof/>
        <w:szCs w:val="24"/>
        <w:lang w:val="it"/>
      </w:rPr>
      <w:drawing>
        <wp:anchor distT="0" distB="0" distL="114300" distR="114300" simplePos="0" relativeHeight="251661312" behindDoc="0" locked="0" layoutInCell="1" allowOverlap="1" wp14:anchorId="548F9EFD" wp14:editId="24D3252E">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D7" w14:textId="77777777" w:rsidR="00C934DA" w:rsidRDefault="00C934DA" w:rsidP="00C934DA">
    <w:pPr>
      <w:pStyle w:val="Kopfzeile"/>
      <w:rPr>
        <w:rFonts w:asciiTheme="minorHAnsi" w:hAnsiTheme="minorHAnsi" w:cstheme="minorHAnsi"/>
        <w:color w:val="0092D0"/>
        <w:sz w:val="24"/>
        <w:szCs w:val="24"/>
      </w:rPr>
    </w:pPr>
  </w:p>
  <w:p w14:paraId="0EA4DB75" w14:textId="77777777" w:rsidR="00C934DA" w:rsidRDefault="00C934DA" w:rsidP="00C934DA">
    <w:pPr>
      <w:pStyle w:val="Kopfzeile"/>
      <w:rPr>
        <w:rFonts w:asciiTheme="minorHAnsi" w:hAnsiTheme="minorHAnsi" w:cstheme="minorHAnsi"/>
        <w:color w:val="0092D0"/>
        <w:sz w:val="24"/>
        <w:szCs w:val="24"/>
      </w:rPr>
    </w:pPr>
  </w:p>
  <w:p w14:paraId="6583D9D0" w14:textId="77777777" w:rsidR="00C934DA" w:rsidRDefault="00C934DA" w:rsidP="00C934DA">
    <w:pPr>
      <w:pStyle w:val="Kopfzeile"/>
      <w:rPr>
        <w:rFonts w:asciiTheme="minorHAnsi" w:hAnsiTheme="minorHAnsi" w:cstheme="minorHAnsi"/>
        <w:color w:val="0092D0"/>
        <w:sz w:val="24"/>
        <w:szCs w:val="24"/>
      </w:rPr>
    </w:pPr>
  </w:p>
  <w:p w14:paraId="0E47F741" w14:textId="77777777" w:rsidR="00C934DA" w:rsidRDefault="00C934DA" w:rsidP="00C934DA">
    <w:pPr>
      <w:pStyle w:val="Kopfzeile"/>
      <w:rPr>
        <w:rFonts w:asciiTheme="minorHAnsi" w:hAnsiTheme="minorHAnsi" w:cstheme="minorHAnsi"/>
        <w:color w:val="0092D0"/>
        <w:sz w:val="24"/>
        <w:szCs w:val="24"/>
      </w:rPr>
    </w:pPr>
  </w:p>
  <w:p w14:paraId="79E5214C"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it"/>
      </w:rPr>
      <w:t>Comunicato stampa</w:t>
    </w:r>
    <w:r>
      <w:rPr>
        <w:rFonts w:ascii="Calibri" w:hAnsi="Calibri"/>
        <w:b/>
        <w:bCs/>
        <w:noProof/>
        <w:szCs w:val="24"/>
        <w:lang w:val="it"/>
      </w:rPr>
      <w:t xml:space="preserve"> </w:t>
    </w:r>
    <w:r>
      <w:rPr>
        <w:rFonts w:ascii="Calibri" w:hAnsi="Calibri"/>
        <w:noProof/>
        <w:szCs w:val="24"/>
        <w:lang w:val="it"/>
      </w:rPr>
      <w:drawing>
        <wp:anchor distT="0" distB="0" distL="114300" distR="114300" simplePos="0" relativeHeight="251664384" behindDoc="0" locked="0" layoutInCell="1" allowOverlap="1" wp14:anchorId="26FBEFFC" wp14:editId="2A3252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B52A6"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577B3"/>
    <w:rsid w:val="000E6676"/>
    <w:rsid w:val="000F5B6C"/>
    <w:rsid w:val="00157998"/>
    <w:rsid w:val="00165909"/>
    <w:rsid w:val="001A5964"/>
    <w:rsid w:val="001B390E"/>
    <w:rsid w:val="001C3041"/>
    <w:rsid w:val="001F1D92"/>
    <w:rsid w:val="00206083"/>
    <w:rsid w:val="0021730D"/>
    <w:rsid w:val="002313D5"/>
    <w:rsid w:val="00273D73"/>
    <w:rsid w:val="00287224"/>
    <w:rsid w:val="002A0CCB"/>
    <w:rsid w:val="002B004D"/>
    <w:rsid w:val="002D18BA"/>
    <w:rsid w:val="002F55A9"/>
    <w:rsid w:val="003258F1"/>
    <w:rsid w:val="00333000"/>
    <w:rsid w:val="00364804"/>
    <w:rsid w:val="003751FE"/>
    <w:rsid w:val="003A2EA1"/>
    <w:rsid w:val="003B29F8"/>
    <w:rsid w:val="003D1442"/>
    <w:rsid w:val="00422927"/>
    <w:rsid w:val="004437A8"/>
    <w:rsid w:val="0046447F"/>
    <w:rsid w:val="0047605E"/>
    <w:rsid w:val="004A2138"/>
    <w:rsid w:val="004F547F"/>
    <w:rsid w:val="0058675A"/>
    <w:rsid w:val="005D7B08"/>
    <w:rsid w:val="005F763F"/>
    <w:rsid w:val="00653277"/>
    <w:rsid w:val="006A6996"/>
    <w:rsid w:val="006B48CA"/>
    <w:rsid w:val="00741FA2"/>
    <w:rsid w:val="00746CD5"/>
    <w:rsid w:val="0077521C"/>
    <w:rsid w:val="007A5D91"/>
    <w:rsid w:val="007B15DF"/>
    <w:rsid w:val="007B21FA"/>
    <w:rsid w:val="007B476A"/>
    <w:rsid w:val="007B4900"/>
    <w:rsid w:val="008068EB"/>
    <w:rsid w:val="008E670E"/>
    <w:rsid w:val="008F2EED"/>
    <w:rsid w:val="008F7ACE"/>
    <w:rsid w:val="00925A3B"/>
    <w:rsid w:val="00946EAC"/>
    <w:rsid w:val="00950F35"/>
    <w:rsid w:val="00956842"/>
    <w:rsid w:val="00973316"/>
    <w:rsid w:val="009B4F18"/>
    <w:rsid w:val="009C53CD"/>
    <w:rsid w:val="009D0DEC"/>
    <w:rsid w:val="009D56E8"/>
    <w:rsid w:val="00A16621"/>
    <w:rsid w:val="00A4067D"/>
    <w:rsid w:val="00A42665"/>
    <w:rsid w:val="00A454BC"/>
    <w:rsid w:val="00A572F1"/>
    <w:rsid w:val="00A7007E"/>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9E2"/>
    <w:rsid w:val="00D17321"/>
    <w:rsid w:val="00D635FE"/>
    <w:rsid w:val="00DB55AB"/>
    <w:rsid w:val="00DE3B8E"/>
    <w:rsid w:val="00E245B8"/>
    <w:rsid w:val="00E5429C"/>
    <w:rsid w:val="00E64D65"/>
    <w:rsid w:val="00EC0CB6"/>
    <w:rsid w:val="00EC781D"/>
    <w:rsid w:val="00EE4203"/>
    <w:rsid w:val="00EE7EF8"/>
    <w:rsid w:val="00EF51B7"/>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4482"/>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customStyle="1" w:styleId="Internetverknpfung">
    <w:name w:val="Internetverknüpfung"/>
    <w:rsid w:val="008E670E"/>
    <w:rPr>
      <w:color w:val="000080"/>
      <w:u w:val="single"/>
    </w:rPr>
  </w:style>
  <w:style w:type="paragraph" w:customStyle="1" w:styleId="RBSText">
    <w:name w:val="RBS_Text"/>
    <w:autoRedefine/>
    <w:qFormat/>
    <w:rsid w:val="009D56E8"/>
    <w:pPr>
      <w:suppressAutoHyphens/>
      <w:overflowPunct w:val="0"/>
      <w:spacing w:after="198" w:line="360" w:lineRule="auto"/>
      <w:jc w:val="both"/>
    </w:pPr>
    <w:rPr>
      <w:rFonts w:asciiTheme="minorHAnsi" w:eastAsia="SimSun" w:hAnsiTheme="minorHAnsi" w:cstheme="minorHAnsi"/>
      <w:sz w:val="22"/>
      <w:szCs w:val="22"/>
      <w:lang w:eastAsia="zh-CN" w:bidi="hi-IN"/>
    </w:rPr>
  </w:style>
  <w:style w:type="paragraph" w:customStyle="1" w:styleId="RBSB-Zwischen">
    <w:name w:val="RBS_ÜB-Zwischen"/>
    <w:basedOn w:val="RBSText"/>
    <w:autoRedefine/>
    <w:qFormat/>
    <w:rsid w:val="008E670E"/>
    <w:pPr>
      <w:keepNext/>
      <w:spacing w:after="0"/>
      <w:jc w:val="left"/>
    </w:pPr>
    <w:rPr>
      <w:b/>
    </w:rPr>
  </w:style>
  <w:style w:type="paragraph" w:customStyle="1" w:styleId="RBSB">
    <w:name w:val="RBS_ÜB"/>
    <w:basedOn w:val="RBSText"/>
    <w:qFormat/>
    <w:rsid w:val="008E670E"/>
    <w:pPr>
      <w:keepNext/>
      <w:spacing w:before="113" w:after="0"/>
      <w:jc w:val="left"/>
    </w:pPr>
    <w:rPr>
      <w:b/>
      <w:sz w:val="36"/>
    </w:rPr>
  </w:style>
  <w:style w:type="paragraph" w:customStyle="1" w:styleId="RBSBU">
    <w:name w:val="RBS_BU"/>
    <w:basedOn w:val="RBSText"/>
    <w:qFormat/>
    <w:rsid w:val="008E670E"/>
    <w:pPr>
      <w:suppressAutoHyphens w:val="0"/>
      <w:spacing w:line="340" w:lineRule="atLeast"/>
      <w:ind w:left="1134" w:hanging="1134"/>
      <w:jc w:val="left"/>
    </w:pPr>
  </w:style>
  <w:style w:type="character" w:styleId="NichtaufgelsteErwhnung">
    <w:name w:val="Unresolved Mention"/>
    <w:basedOn w:val="Absatz-Standardschriftart"/>
    <w:uiPriority w:val="99"/>
    <w:semiHidden/>
    <w:unhideWhenUsed/>
    <w:rsid w:val="00EE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it/motion/faulhaber-pubblica-un-libro-specialistico/"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622</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14</cp:revision>
  <cp:lastPrinted>2016-03-23T17:15:00Z</cp:lastPrinted>
  <dcterms:created xsi:type="dcterms:W3CDTF">2023-03-13T10:13:00Z</dcterms:created>
  <dcterms:modified xsi:type="dcterms:W3CDTF">2023-03-27T09:51:00Z</dcterms:modified>
</cp:coreProperties>
</file>