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1E20" w14:textId="77777777" w:rsidR="007D4BB3" w:rsidRDefault="007D4BB3" w:rsidP="006654A4">
      <w:pPr>
        <w:pStyle w:val="NormaleWeb"/>
        <w:shd w:val="clear" w:color="auto" w:fill="FFFFFF"/>
        <w:spacing w:before="0" w:beforeAutospacing="0" w:after="0" w:afterAutospacing="0"/>
        <w:rPr>
          <w:rFonts w:asciiTheme="minorHAnsi" w:hAnsiTheme="minorHAnsi" w:cstheme="minorHAnsi"/>
          <w:color w:val="242424"/>
          <w:sz w:val="22"/>
          <w:szCs w:val="22"/>
        </w:rPr>
      </w:pPr>
    </w:p>
    <w:p w14:paraId="57ECB3ED" w14:textId="77777777" w:rsidR="007D4BB3" w:rsidRDefault="007D4BB3" w:rsidP="006654A4">
      <w:pPr>
        <w:pStyle w:val="NormaleWeb"/>
        <w:shd w:val="clear" w:color="auto" w:fill="FFFFFF"/>
        <w:spacing w:before="0" w:beforeAutospacing="0" w:after="0" w:afterAutospacing="0"/>
        <w:rPr>
          <w:rFonts w:asciiTheme="minorHAnsi" w:hAnsiTheme="minorHAnsi" w:cstheme="minorHAnsi"/>
          <w:color w:val="242424"/>
          <w:sz w:val="22"/>
          <w:szCs w:val="22"/>
        </w:rPr>
      </w:pPr>
    </w:p>
    <w:p w14:paraId="7FE3791B" w14:textId="77777777" w:rsidR="007D4BB3" w:rsidRDefault="007D4BB3" w:rsidP="006654A4">
      <w:pPr>
        <w:pStyle w:val="NormaleWeb"/>
        <w:shd w:val="clear" w:color="auto" w:fill="FFFFFF"/>
        <w:spacing w:before="0" w:beforeAutospacing="0" w:after="0" w:afterAutospacing="0"/>
        <w:rPr>
          <w:rFonts w:asciiTheme="minorHAnsi" w:hAnsiTheme="minorHAnsi" w:cstheme="minorHAnsi"/>
          <w:color w:val="242424"/>
          <w:sz w:val="22"/>
          <w:szCs w:val="22"/>
        </w:rPr>
      </w:pPr>
    </w:p>
    <w:p w14:paraId="20A2EFE9" w14:textId="2EBF671C" w:rsidR="006654A4" w:rsidRPr="00143726" w:rsidRDefault="006654A4" w:rsidP="006654A4">
      <w:pPr>
        <w:pStyle w:val="NormaleWeb"/>
        <w:shd w:val="clear" w:color="auto" w:fill="FFFFFF"/>
        <w:spacing w:before="0" w:beforeAutospacing="0" w:after="0" w:afterAutospacing="0"/>
        <w:rPr>
          <w:rFonts w:asciiTheme="minorHAnsi" w:hAnsiTheme="minorHAnsi" w:cstheme="minorHAnsi"/>
          <w:color w:val="242424"/>
          <w:lang w:val="it-IT"/>
        </w:rPr>
      </w:pPr>
      <w:r>
        <w:rPr>
          <w:rFonts w:asciiTheme="minorHAnsi" w:hAnsiTheme="minorHAnsi" w:cstheme="minorHAnsi"/>
          <w:color w:val="242424"/>
          <w:lang w:val="it"/>
        </w:rPr>
        <w:t>Comunicato stampa</w:t>
      </w:r>
    </w:p>
    <w:p w14:paraId="6034C76C" w14:textId="77777777" w:rsidR="00E94473" w:rsidRPr="00143726" w:rsidRDefault="00E94473" w:rsidP="006654A4">
      <w:pPr>
        <w:pStyle w:val="NormaleWeb"/>
        <w:shd w:val="clear" w:color="auto" w:fill="FFFFFF"/>
        <w:spacing w:before="0" w:beforeAutospacing="0" w:after="0" w:afterAutospacing="0"/>
        <w:rPr>
          <w:rFonts w:asciiTheme="minorHAnsi" w:hAnsiTheme="minorHAnsi" w:cstheme="minorHAnsi"/>
          <w:b/>
          <w:bCs/>
          <w:color w:val="242424"/>
          <w:sz w:val="32"/>
          <w:szCs w:val="32"/>
          <w:lang w:val="it-IT"/>
        </w:rPr>
      </w:pPr>
    </w:p>
    <w:p w14:paraId="29948300" w14:textId="37BA7AF1" w:rsidR="00E94473" w:rsidRPr="00143726" w:rsidRDefault="00E94473" w:rsidP="00E94473">
      <w:pPr>
        <w:pStyle w:val="NormaleWeb"/>
        <w:shd w:val="clear" w:color="auto" w:fill="FFFFFF"/>
        <w:spacing w:before="0" w:beforeAutospacing="0" w:after="0" w:afterAutospacing="0"/>
        <w:rPr>
          <w:rFonts w:asciiTheme="minorHAnsi" w:hAnsiTheme="minorHAnsi" w:cstheme="minorHAnsi"/>
          <w:b/>
          <w:bCs/>
          <w:color w:val="242424"/>
          <w:sz w:val="32"/>
          <w:szCs w:val="32"/>
          <w:lang w:val="it-IT"/>
        </w:rPr>
      </w:pPr>
      <w:r>
        <w:rPr>
          <w:rFonts w:asciiTheme="minorHAnsi" w:hAnsiTheme="minorHAnsi" w:cstheme="minorHAnsi"/>
          <w:b/>
          <w:bCs/>
          <w:color w:val="242424"/>
          <w:sz w:val="32"/>
          <w:szCs w:val="32"/>
          <w:lang w:val="it"/>
        </w:rPr>
        <w:t>F</w:t>
      </w:r>
      <w:r w:rsidR="00A52618">
        <w:rPr>
          <w:rFonts w:asciiTheme="minorHAnsi" w:hAnsiTheme="minorHAnsi" w:cstheme="minorHAnsi"/>
          <w:b/>
          <w:bCs/>
          <w:color w:val="242424"/>
          <w:sz w:val="32"/>
          <w:szCs w:val="32"/>
          <w:lang w:val="it"/>
        </w:rPr>
        <w:t>aulhaber</w:t>
      </w:r>
      <w:r>
        <w:rPr>
          <w:rFonts w:asciiTheme="minorHAnsi" w:hAnsiTheme="minorHAnsi" w:cstheme="minorHAnsi"/>
          <w:b/>
          <w:bCs/>
          <w:color w:val="242424"/>
          <w:sz w:val="32"/>
          <w:szCs w:val="32"/>
          <w:lang w:val="it"/>
        </w:rPr>
        <w:t xml:space="preserve"> SA: fusione delle sedi svizzere per un successo duraturo dei sistemi di azionamento </w:t>
      </w:r>
      <w:r w:rsidR="00A52618">
        <w:rPr>
          <w:rFonts w:asciiTheme="minorHAnsi" w:hAnsiTheme="minorHAnsi" w:cstheme="minorHAnsi"/>
          <w:b/>
          <w:bCs/>
          <w:color w:val="242424"/>
          <w:sz w:val="32"/>
          <w:szCs w:val="32"/>
          <w:lang w:val="it"/>
        </w:rPr>
        <w:t>Faulhaber</w:t>
      </w:r>
    </w:p>
    <w:p w14:paraId="3DE587B8" w14:textId="77777777" w:rsidR="00E94473" w:rsidRPr="00143726" w:rsidRDefault="00E94473" w:rsidP="006654A4">
      <w:pPr>
        <w:pStyle w:val="NormaleWeb"/>
        <w:shd w:val="clear" w:color="auto" w:fill="FFFFFF"/>
        <w:spacing w:before="0" w:beforeAutospacing="0" w:after="0" w:afterAutospacing="0"/>
        <w:rPr>
          <w:rFonts w:asciiTheme="minorHAnsi" w:hAnsiTheme="minorHAnsi" w:cstheme="minorHAnsi"/>
          <w:b/>
          <w:bCs/>
          <w:color w:val="242424"/>
          <w:sz w:val="32"/>
          <w:szCs w:val="32"/>
          <w:lang w:val="it-IT"/>
        </w:rPr>
      </w:pPr>
    </w:p>
    <w:p w14:paraId="08F4A18C" w14:textId="77777777" w:rsidR="00FC4794" w:rsidRPr="00143726" w:rsidRDefault="00FC4794" w:rsidP="006654A4">
      <w:pPr>
        <w:pStyle w:val="NormaleWeb"/>
        <w:shd w:val="clear" w:color="auto" w:fill="FFFFFF"/>
        <w:spacing w:before="0" w:beforeAutospacing="0" w:after="0" w:afterAutospacing="0"/>
        <w:rPr>
          <w:rFonts w:asciiTheme="minorHAnsi" w:hAnsiTheme="minorHAnsi" w:cstheme="minorHAnsi"/>
          <w:b/>
          <w:bCs/>
          <w:color w:val="242424"/>
          <w:sz w:val="22"/>
          <w:szCs w:val="22"/>
          <w:lang w:val="it-IT"/>
        </w:rPr>
      </w:pPr>
    </w:p>
    <w:p w14:paraId="62AC01A5" w14:textId="71098DA0" w:rsidR="00D870B1" w:rsidRPr="00143726" w:rsidRDefault="00143726" w:rsidP="006654A4">
      <w:pPr>
        <w:pStyle w:val="NormaleWeb"/>
        <w:shd w:val="clear" w:color="auto" w:fill="FFFFFF"/>
        <w:spacing w:before="0" w:beforeAutospacing="0" w:after="0" w:afterAutospacing="0"/>
        <w:rPr>
          <w:rFonts w:asciiTheme="minorHAnsi" w:hAnsiTheme="minorHAnsi" w:cstheme="minorHAnsi"/>
          <w:b/>
          <w:bCs/>
          <w:color w:val="242424"/>
          <w:sz w:val="22"/>
          <w:szCs w:val="22"/>
          <w:lang w:val="it-IT"/>
        </w:rPr>
      </w:pPr>
      <w:r>
        <w:rPr>
          <w:rFonts w:asciiTheme="minorHAnsi" w:hAnsiTheme="minorHAnsi" w:cstheme="minorHAnsi"/>
          <w:b/>
          <w:bCs/>
          <w:color w:val="242424"/>
          <w:sz w:val="22"/>
          <w:szCs w:val="22"/>
          <w:lang w:val="it"/>
        </w:rPr>
        <w:t>17</w:t>
      </w:r>
      <w:r w:rsidR="00CA3301">
        <w:rPr>
          <w:rFonts w:asciiTheme="minorHAnsi" w:hAnsiTheme="minorHAnsi" w:cstheme="minorHAnsi"/>
          <w:b/>
          <w:bCs/>
          <w:color w:val="242424"/>
          <w:sz w:val="22"/>
          <w:szCs w:val="22"/>
          <w:lang w:val="it"/>
        </w:rPr>
        <w:t xml:space="preserve"> luglio 2023, Croglio – Da oltre 60 anni F</w:t>
      </w:r>
      <w:r w:rsidR="00A52618">
        <w:rPr>
          <w:rFonts w:asciiTheme="minorHAnsi" w:hAnsiTheme="minorHAnsi" w:cstheme="minorHAnsi"/>
          <w:b/>
          <w:bCs/>
          <w:color w:val="242424"/>
          <w:sz w:val="22"/>
          <w:szCs w:val="22"/>
          <w:lang w:val="it"/>
        </w:rPr>
        <w:t>aulhaber</w:t>
      </w:r>
      <w:r w:rsidR="00CA3301">
        <w:rPr>
          <w:rFonts w:asciiTheme="minorHAnsi" w:hAnsiTheme="minorHAnsi" w:cstheme="minorHAnsi"/>
          <w:b/>
          <w:bCs/>
          <w:color w:val="242424"/>
          <w:sz w:val="22"/>
          <w:szCs w:val="22"/>
          <w:lang w:val="it"/>
        </w:rPr>
        <w:t xml:space="preserve"> produce e commercializza le proprie soluzioni di azionamento in Svizzera. Da giugno 2023 le quattro sedi svizzere sono state riunite sotto un'unica azienda dalla nuova denominazione </w:t>
      </w:r>
      <w:r w:rsidR="00A52618">
        <w:rPr>
          <w:rFonts w:asciiTheme="minorHAnsi" w:hAnsiTheme="minorHAnsi" w:cstheme="minorHAnsi"/>
          <w:b/>
          <w:bCs/>
          <w:color w:val="242424"/>
          <w:sz w:val="22"/>
          <w:szCs w:val="22"/>
          <w:lang w:val="it"/>
        </w:rPr>
        <w:t xml:space="preserve">Faulhaber </w:t>
      </w:r>
      <w:r w:rsidR="00CA3301">
        <w:rPr>
          <w:rFonts w:asciiTheme="minorHAnsi" w:hAnsiTheme="minorHAnsi" w:cstheme="minorHAnsi"/>
          <w:b/>
          <w:bCs/>
          <w:color w:val="242424"/>
          <w:sz w:val="22"/>
          <w:szCs w:val="22"/>
          <w:lang w:val="it"/>
        </w:rPr>
        <w:t xml:space="preserve">SA. La sede principale resta a Croglio, nel Canton Ticino, dove </w:t>
      </w:r>
      <w:r w:rsidR="00A52618">
        <w:rPr>
          <w:rFonts w:asciiTheme="minorHAnsi" w:hAnsiTheme="minorHAnsi" w:cstheme="minorHAnsi"/>
          <w:b/>
          <w:bCs/>
          <w:color w:val="242424"/>
          <w:sz w:val="22"/>
          <w:szCs w:val="22"/>
          <w:lang w:val="it"/>
        </w:rPr>
        <w:t xml:space="preserve">Faulhaber </w:t>
      </w:r>
      <w:r w:rsidR="00CA3301">
        <w:rPr>
          <w:rFonts w:asciiTheme="minorHAnsi" w:hAnsiTheme="minorHAnsi" w:cstheme="minorHAnsi"/>
          <w:b/>
          <w:bCs/>
          <w:color w:val="242424"/>
          <w:sz w:val="22"/>
          <w:szCs w:val="22"/>
          <w:lang w:val="it"/>
        </w:rPr>
        <w:t>ha fondato la sua prima filiale svizzera già nel 1962. Questa fusione punta a promuovere una presenza più forte ed armonica sul territorio svizzero.</w:t>
      </w:r>
    </w:p>
    <w:p w14:paraId="72D341CF" w14:textId="77777777" w:rsidR="00822835" w:rsidRPr="00143726" w:rsidRDefault="00822835" w:rsidP="006654A4">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6E2D8B9A" w14:textId="4C9C4869" w:rsidR="00E1030A" w:rsidRPr="00143726" w:rsidRDefault="00A52618"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r>
        <w:rPr>
          <w:rFonts w:asciiTheme="minorHAnsi" w:hAnsiTheme="minorHAnsi" w:cstheme="minorHAnsi"/>
          <w:color w:val="242424"/>
          <w:sz w:val="22"/>
          <w:szCs w:val="22"/>
          <w:lang w:val="it"/>
        </w:rPr>
        <w:t xml:space="preserve">Faulhaber </w:t>
      </w:r>
      <w:r w:rsidR="009C5804">
        <w:rPr>
          <w:rFonts w:asciiTheme="minorHAnsi" w:hAnsiTheme="minorHAnsi" w:cstheme="minorHAnsi"/>
          <w:color w:val="242424"/>
          <w:sz w:val="22"/>
          <w:szCs w:val="22"/>
          <w:lang w:val="it"/>
        </w:rPr>
        <w:t>è un'azienda tedesca rinomata per le proprie soluzioni di azionamento impiegate in tutto il mondo. Ad esempio nelle tecnologie medicali e di laboratorio, nei sistemi ottici nonché nell'automazione e nella robotica di ogni tipo. I motori F</w:t>
      </w:r>
      <w:r>
        <w:rPr>
          <w:rFonts w:asciiTheme="minorHAnsi" w:hAnsiTheme="minorHAnsi" w:cstheme="minorHAnsi"/>
          <w:color w:val="242424"/>
          <w:sz w:val="22"/>
          <w:szCs w:val="22"/>
          <w:lang w:val="it"/>
        </w:rPr>
        <w:t>aulhaber</w:t>
      </w:r>
      <w:r w:rsidR="009C5804">
        <w:rPr>
          <w:rFonts w:asciiTheme="minorHAnsi" w:hAnsiTheme="minorHAnsi" w:cstheme="minorHAnsi"/>
          <w:color w:val="242424"/>
          <w:sz w:val="22"/>
          <w:szCs w:val="22"/>
          <w:lang w:val="it"/>
        </w:rPr>
        <w:t xml:space="preserve"> sono già stati utilizzati perfino nelle complesse missioni spaziali su Marte. Fin dagli albori F</w:t>
      </w:r>
      <w:r>
        <w:rPr>
          <w:rFonts w:asciiTheme="minorHAnsi" w:hAnsiTheme="minorHAnsi" w:cstheme="minorHAnsi"/>
          <w:color w:val="242424"/>
          <w:sz w:val="22"/>
          <w:szCs w:val="22"/>
          <w:lang w:val="it"/>
        </w:rPr>
        <w:t>aulhaber</w:t>
      </w:r>
      <w:r w:rsidR="009C5804">
        <w:rPr>
          <w:rFonts w:asciiTheme="minorHAnsi" w:hAnsiTheme="minorHAnsi" w:cstheme="minorHAnsi"/>
          <w:color w:val="242424"/>
          <w:sz w:val="22"/>
          <w:szCs w:val="22"/>
          <w:lang w:val="it"/>
        </w:rPr>
        <w:t xml:space="preserve"> si è specializzata in soluzioni di azionamento potentissime ma al contempo dalle dimensioni più piccole possibili. Fondata nel 1947, l'azienda ha creato la sua prima filiale svizzera in Canton Ticino nel 1962. Dopo la F</w:t>
      </w:r>
      <w:r>
        <w:rPr>
          <w:rFonts w:asciiTheme="minorHAnsi" w:hAnsiTheme="minorHAnsi" w:cstheme="minorHAnsi"/>
          <w:color w:val="242424"/>
          <w:sz w:val="22"/>
          <w:szCs w:val="22"/>
          <w:lang w:val="it"/>
        </w:rPr>
        <w:t>aulhaber</w:t>
      </w:r>
      <w:r w:rsidR="009C5804">
        <w:rPr>
          <w:rFonts w:asciiTheme="minorHAnsi" w:hAnsiTheme="minorHAnsi" w:cstheme="minorHAnsi"/>
          <w:color w:val="242424"/>
          <w:sz w:val="22"/>
          <w:szCs w:val="22"/>
          <w:lang w:val="it"/>
        </w:rPr>
        <w:t xml:space="preserve"> Minimotor SA di Croglio è arrivata anche la F</w:t>
      </w:r>
      <w:r>
        <w:rPr>
          <w:rFonts w:asciiTheme="minorHAnsi" w:hAnsiTheme="minorHAnsi" w:cstheme="minorHAnsi"/>
          <w:color w:val="242424"/>
          <w:sz w:val="22"/>
          <w:szCs w:val="22"/>
          <w:lang w:val="it"/>
        </w:rPr>
        <w:t>aulhaber</w:t>
      </w:r>
      <w:r w:rsidR="009C5804">
        <w:rPr>
          <w:rFonts w:asciiTheme="minorHAnsi" w:hAnsiTheme="minorHAnsi" w:cstheme="minorHAnsi"/>
          <w:color w:val="242424"/>
          <w:sz w:val="22"/>
          <w:szCs w:val="22"/>
          <w:lang w:val="it"/>
        </w:rPr>
        <w:t xml:space="preserve"> Precistep SA di La Chaux-de-Fonds,</w:t>
      </w:r>
      <w:r w:rsidR="00DF0158">
        <w:rPr>
          <w:rFonts w:asciiTheme="minorHAnsi" w:hAnsiTheme="minorHAnsi" w:cstheme="minorHAnsi"/>
          <w:color w:val="242424"/>
          <w:sz w:val="22"/>
          <w:szCs w:val="22"/>
          <w:lang w:val="it"/>
        </w:rPr>
        <w:t xml:space="preserve"> </w:t>
      </w:r>
      <w:r w:rsidR="009C5804">
        <w:rPr>
          <w:rFonts w:asciiTheme="minorHAnsi" w:hAnsiTheme="minorHAnsi" w:cstheme="minorHAnsi"/>
          <w:color w:val="242424"/>
          <w:sz w:val="22"/>
          <w:szCs w:val="22"/>
          <w:lang w:val="it"/>
        </w:rPr>
        <w:t xml:space="preserve">nella Svizzera francese. Gli altri siti produttivi si trovano a Bioggio e Grenchen. </w:t>
      </w:r>
    </w:p>
    <w:p w14:paraId="25A70BA9" w14:textId="77777777" w:rsidR="00E1030A" w:rsidRPr="00143726" w:rsidRDefault="00E1030A"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53865F92" w14:textId="71DB9656" w:rsidR="00892CDF" w:rsidRPr="00143726" w:rsidRDefault="00892CDF" w:rsidP="00020A7B">
      <w:pPr>
        <w:pStyle w:val="NormaleWeb"/>
        <w:shd w:val="clear" w:color="auto" w:fill="FFFFFF"/>
        <w:spacing w:before="0" w:beforeAutospacing="0" w:after="0" w:afterAutospacing="0"/>
        <w:rPr>
          <w:rFonts w:asciiTheme="minorHAnsi" w:hAnsiTheme="minorHAnsi" w:cstheme="minorHAnsi"/>
          <w:b/>
          <w:bCs/>
          <w:color w:val="242424"/>
          <w:sz w:val="22"/>
          <w:szCs w:val="22"/>
          <w:lang w:val="it-IT"/>
        </w:rPr>
      </w:pPr>
      <w:r>
        <w:rPr>
          <w:rFonts w:asciiTheme="minorHAnsi" w:hAnsiTheme="minorHAnsi" w:cstheme="minorHAnsi"/>
          <w:b/>
          <w:bCs/>
          <w:color w:val="242424"/>
          <w:sz w:val="22"/>
          <w:szCs w:val="22"/>
          <w:lang w:val="it"/>
        </w:rPr>
        <w:t xml:space="preserve">La visione aziendale condivisa rende </w:t>
      </w:r>
      <w:r w:rsidR="00DF0158">
        <w:rPr>
          <w:rFonts w:asciiTheme="minorHAnsi" w:hAnsiTheme="minorHAnsi" w:cstheme="minorHAnsi"/>
          <w:b/>
          <w:bCs/>
          <w:color w:val="242424"/>
          <w:sz w:val="22"/>
          <w:szCs w:val="22"/>
          <w:lang w:val="it"/>
        </w:rPr>
        <w:t>il marchio</w:t>
      </w:r>
      <w:r>
        <w:rPr>
          <w:rFonts w:asciiTheme="minorHAnsi" w:hAnsiTheme="minorHAnsi" w:cstheme="minorHAnsi"/>
          <w:b/>
          <w:bCs/>
          <w:color w:val="242424"/>
          <w:sz w:val="22"/>
          <w:szCs w:val="22"/>
          <w:lang w:val="it"/>
        </w:rPr>
        <w:t xml:space="preserve"> F</w:t>
      </w:r>
      <w:r w:rsidR="00A52618">
        <w:rPr>
          <w:rFonts w:asciiTheme="minorHAnsi" w:hAnsiTheme="minorHAnsi" w:cstheme="minorHAnsi"/>
          <w:b/>
          <w:bCs/>
          <w:color w:val="242424"/>
          <w:sz w:val="22"/>
          <w:szCs w:val="22"/>
          <w:lang w:val="it"/>
        </w:rPr>
        <w:t>aulhaber</w:t>
      </w:r>
      <w:r>
        <w:rPr>
          <w:rFonts w:asciiTheme="minorHAnsi" w:hAnsiTheme="minorHAnsi" w:cstheme="minorHAnsi"/>
          <w:b/>
          <w:bCs/>
          <w:color w:val="242424"/>
          <w:sz w:val="22"/>
          <w:szCs w:val="22"/>
          <w:lang w:val="it"/>
        </w:rPr>
        <w:t xml:space="preserve"> più forte per il futuro</w:t>
      </w:r>
    </w:p>
    <w:p w14:paraId="470114CC" w14:textId="487CDEEA" w:rsidR="00D94D62" w:rsidRPr="00143726" w:rsidRDefault="009E04E3"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r>
        <w:rPr>
          <w:rFonts w:asciiTheme="minorHAnsi" w:hAnsiTheme="minorHAnsi" w:cstheme="minorHAnsi"/>
          <w:color w:val="242424"/>
          <w:sz w:val="22"/>
          <w:szCs w:val="22"/>
          <w:lang w:val="it"/>
        </w:rPr>
        <w:t>Questo nuovo sodalizio riunisce i quattro siti produttivi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sotto un'unica azienda: la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SA. Questa fusione aziendale fa parte di una nuova strategia, che punta a migliorare in modo duraturo la presenza di mercato e la competitività di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sia in Svizzera che a livello internazionale. Da giugno 2023 alla guida di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SA troviamo due co-amministratori delegati: Jonas Grossenbacher (a La Chaux-de-Fonds) e Steffen Pruchnik (a Croglio). «Grazie alla fusione che ha dato vita a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SA puntiamo ad acquisire nuove quote di mercato», afferma Steffen Pruchnik. </w:t>
      </w:r>
    </w:p>
    <w:p w14:paraId="66332F64" w14:textId="77777777" w:rsidR="00D94D62" w:rsidRPr="00143726" w:rsidRDefault="00D94D62"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45E2E0A2" w14:textId="51BDC379" w:rsidR="002B7E0C" w:rsidRPr="00143726" w:rsidRDefault="00020A7B"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r>
        <w:rPr>
          <w:rFonts w:asciiTheme="minorHAnsi" w:hAnsiTheme="minorHAnsi" w:cstheme="minorHAnsi"/>
          <w:color w:val="242424"/>
          <w:sz w:val="22"/>
          <w:szCs w:val="22"/>
          <w:lang w:val="it"/>
        </w:rPr>
        <w:t xml:space="preserve">I contratti e le condizioni di lavoro degli oltre 450 dipendenti presenti in tutte e quattro le sedi svizzere rimarranno invariati. Anche Jonas Grossenbacher, l'altro amministratore delegato, non vede l'ora di affrontare nuove sfide con </w:t>
      </w:r>
      <w:r w:rsidR="006C5306">
        <w:rPr>
          <w:rFonts w:asciiTheme="minorHAnsi" w:hAnsiTheme="minorHAnsi" w:cstheme="minorHAnsi"/>
          <w:color w:val="242424"/>
          <w:sz w:val="22"/>
          <w:szCs w:val="22"/>
          <w:lang w:val="it"/>
        </w:rPr>
        <w:t xml:space="preserve">una </w:t>
      </w:r>
      <w:r>
        <w:rPr>
          <w:rFonts w:asciiTheme="minorHAnsi" w:hAnsiTheme="minorHAnsi" w:cstheme="minorHAnsi"/>
          <w:color w:val="242424"/>
          <w:sz w:val="22"/>
          <w:szCs w:val="22"/>
          <w:lang w:val="it"/>
        </w:rPr>
        <w:t xml:space="preserve">nuova linfa vitale: «Sono soddisfatto soprattutto del fatto che con la fusione potremo collaborare più a stretto </w:t>
      </w:r>
      <w:r w:rsidR="006C5306">
        <w:rPr>
          <w:rFonts w:asciiTheme="minorHAnsi" w:hAnsiTheme="minorHAnsi" w:cstheme="minorHAnsi"/>
          <w:color w:val="242424"/>
          <w:sz w:val="22"/>
          <w:szCs w:val="22"/>
          <w:lang w:val="it"/>
        </w:rPr>
        <w:t xml:space="preserve">contatto </w:t>
      </w:r>
      <w:r>
        <w:rPr>
          <w:rFonts w:asciiTheme="minorHAnsi" w:hAnsiTheme="minorHAnsi" w:cstheme="minorHAnsi"/>
          <w:color w:val="242424"/>
          <w:sz w:val="22"/>
          <w:szCs w:val="22"/>
          <w:lang w:val="it"/>
        </w:rPr>
        <w:t>e perseguire una strategia comune. Adesso la sfida consiste nel creare la giusta sinergia per gestire al meglio queste quattro sedi in tre cantoni diversi». Ad ogni modo, i vertici aziendali confidano in un andamento positivo per la quota di mercato nei prossimi anni. Specialmente nell'ambito delle soluzioni speciali personalizzate per il cliente,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è da anni un partner affidabile del settore. </w:t>
      </w:r>
    </w:p>
    <w:p w14:paraId="36D1ADCC" w14:textId="77777777" w:rsidR="00D94D62" w:rsidRPr="00143726" w:rsidRDefault="00D94D62"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55417AD0" w14:textId="77777777" w:rsidR="00D94D62" w:rsidRPr="00143726" w:rsidRDefault="00D94D62"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507B49D4" w14:textId="77777777" w:rsidR="00D94D62" w:rsidRPr="00143726" w:rsidRDefault="00D94D62"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3B28B912" w14:textId="77777777" w:rsidR="00E44787" w:rsidRPr="00143726" w:rsidRDefault="00E44787"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45CD3DCD" w14:textId="77777777" w:rsidR="00E44787" w:rsidRPr="00143726" w:rsidRDefault="00E44787"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4B6FFF15" w14:textId="77777777" w:rsidR="00E44787" w:rsidRPr="00143726" w:rsidRDefault="00E44787"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7E088416" w14:textId="77777777" w:rsidR="00E44787" w:rsidRPr="00143726" w:rsidRDefault="00E44787"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14185F2D" w14:textId="52E4BCE1" w:rsidR="00E44787" w:rsidRDefault="00E44787"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2C2EEA77" w14:textId="77777777" w:rsidR="00A52618" w:rsidRPr="00143726" w:rsidRDefault="00A52618"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7964FE8A" w14:textId="77777777" w:rsidR="00E44787" w:rsidRPr="00143726" w:rsidRDefault="00E44787"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39030153" w14:textId="77777777" w:rsidR="00E1030A" w:rsidRPr="00143726" w:rsidRDefault="00E1030A" w:rsidP="00020A7B">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6F230680" w14:textId="7800D4E4" w:rsidR="00E1030A" w:rsidRPr="00143726" w:rsidRDefault="00E1030A" w:rsidP="00020A7B">
      <w:pPr>
        <w:pStyle w:val="NormaleWeb"/>
        <w:shd w:val="clear" w:color="auto" w:fill="FFFFFF"/>
        <w:spacing w:before="0" w:beforeAutospacing="0" w:after="0" w:afterAutospacing="0"/>
        <w:rPr>
          <w:rFonts w:asciiTheme="minorHAnsi" w:hAnsiTheme="minorHAnsi" w:cstheme="minorHAnsi"/>
          <w:b/>
          <w:bCs/>
          <w:color w:val="242424"/>
          <w:sz w:val="22"/>
          <w:szCs w:val="22"/>
          <w:lang w:val="it-IT"/>
        </w:rPr>
      </w:pPr>
      <w:r>
        <w:rPr>
          <w:rFonts w:asciiTheme="minorHAnsi" w:hAnsiTheme="minorHAnsi" w:cstheme="minorHAnsi"/>
          <w:b/>
          <w:bCs/>
          <w:color w:val="242424"/>
          <w:sz w:val="22"/>
          <w:szCs w:val="22"/>
          <w:lang w:val="it"/>
        </w:rPr>
        <w:t>Informazioni su F</w:t>
      </w:r>
      <w:r w:rsidR="00A52618">
        <w:rPr>
          <w:rFonts w:asciiTheme="minorHAnsi" w:hAnsiTheme="minorHAnsi" w:cstheme="minorHAnsi"/>
          <w:b/>
          <w:bCs/>
          <w:color w:val="242424"/>
          <w:sz w:val="22"/>
          <w:szCs w:val="22"/>
          <w:lang w:val="it"/>
        </w:rPr>
        <w:t>aulhaber</w:t>
      </w:r>
      <w:r>
        <w:rPr>
          <w:rFonts w:asciiTheme="minorHAnsi" w:hAnsiTheme="minorHAnsi" w:cstheme="minorHAnsi"/>
          <w:b/>
          <w:bCs/>
          <w:color w:val="242424"/>
          <w:sz w:val="22"/>
          <w:szCs w:val="22"/>
          <w:lang w:val="it"/>
        </w:rPr>
        <w:t xml:space="preserve"> SA: </w:t>
      </w:r>
    </w:p>
    <w:p w14:paraId="20685E88" w14:textId="033FC4E3" w:rsidR="00822835" w:rsidRPr="00143726" w:rsidRDefault="003C2CEA" w:rsidP="006654A4">
      <w:pPr>
        <w:pStyle w:val="NormaleWeb"/>
        <w:shd w:val="clear" w:color="auto" w:fill="FFFFFF"/>
        <w:spacing w:before="0" w:beforeAutospacing="0" w:after="0" w:afterAutospacing="0"/>
        <w:rPr>
          <w:rFonts w:asciiTheme="minorHAnsi" w:hAnsiTheme="minorHAnsi" w:cstheme="minorHAnsi"/>
          <w:color w:val="242424"/>
          <w:sz w:val="22"/>
          <w:szCs w:val="22"/>
          <w:lang w:val="it-IT"/>
        </w:rPr>
      </w:pPr>
      <w:r>
        <w:rPr>
          <w:rFonts w:asciiTheme="minorHAnsi" w:hAnsiTheme="minorHAnsi" w:cstheme="minorHAnsi"/>
          <w:color w:val="242424"/>
          <w:sz w:val="22"/>
          <w:szCs w:val="22"/>
          <w:lang w:val="it"/>
        </w:rPr>
        <w:t>La sede centrale tedesca di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è stata fondata nel 1947 a Schönaich, vicino a Stoccarda, in Germania. La filiale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xml:space="preserve"> SA produce in Svizzera da più di 60 anni. Una sede si trova a Croglio, nel Canton Ticino, un'altra a La Chaux-de-Fonds, nel Canton Neuchâtel. </w:t>
      </w:r>
      <w:r w:rsidR="00846AD9">
        <w:rPr>
          <w:rFonts w:asciiTheme="minorHAnsi" w:hAnsiTheme="minorHAnsi" w:cstheme="minorHAnsi"/>
          <w:color w:val="242424"/>
          <w:sz w:val="22"/>
          <w:szCs w:val="22"/>
          <w:lang w:val="it"/>
        </w:rPr>
        <w:t xml:space="preserve">Faulhaber </w:t>
      </w:r>
      <w:r>
        <w:rPr>
          <w:rFonts w:asciiTheme="minorHAnsi" w:hAnsiTheme="minorHAnsi" w:cstheme="minorHAnsi"/>
          <w:color w:val="242424"/>
          <w:sz w:val="22"/>
          <w:szCs w:val="22"/>
          <w:lang w:val="it"/>
        </w:rPr>
        <w:t>SA dà lavoro a oltre 450 dipendenti che si occupano di sviluppare e produrre un'ampia varietà di tecnologie per motori, riduttori e azionamento lineare, che fanno parte della vasta gamma di prodotti F</w:t>
      </w:r>
      <w:r w:rsidR="00A52618">
        <w:rPr>
          <w:rFonts w:asciiTheme="minorHAnsi" w:hAnsiTheme="minorHAnsi" w:cstheme="minorHAnsi"/>
          <w:color w:val="242424"/>
          <w:sz w:val="22"/>
          <w:szCs w:val="22"/>
          <w:lang w:val="it"/>
        </w:rPr>
        <w:t>aulhaber</w:t>
      </w:r>
      <w:r>
        <w:rPr>
          <w:rFonts w:asciiTheme="minorHAnsi" w:hAnsiTheme="minorHAnsi" w:cstheme="minorHAnsi"/>
          <w:color w:val="242424"/>
          <w:sz w:val="22"/>
          <w:szCs w:val="22"/>
          <w:lang w:val="it"/>
        </w:rPr>
        <w:t>. Gran parte dei componenti e dei sistemi di azionamento realizzati ne</w:t>
      </w:r>
      <w:r w:rsidR="00AF5597">
        <w:rPr>
          <w:rFonts w:asciiTheme="minorHAnsi" w:hAnsiTheme="minorHAnsi" w:cstheme="minorHAnsi"/>
          <w:color w:val="242424"/>
          <w:sz w:val="22"/>
          <w:szCs w:val="22"/>
          <w:lang w:val="it"/>
        </w:rPr>
        <w:t xml:space="preserve">lle nostre sedi in Svizzera </w:t>
      </w:r>
      <w:r>
        <w:rPr>
          <w:rFonts w:asciiTheme="minorHAnsi" w:hAnsiTheme="minorHAnsi" w:cstheme="minorHAnsi"/>
          <w:color w:val="242424"/>
          <w:sz w:val="22"/>
          <w:szCs w:val="22"/>
          <w:lang w:val="it"/>
        </w:rPr>
        <w:t>sono destinati a rinomate aziende svizzere che operano nei settori delle tecnologie medicali e di laboratorio, dei sistemi ottici nonché dell'automazione e della robotica.</w:t>
      </w:r>
    </w:p>
    <w:p w14:paraId="33D24EC0" w14:textId="77777777" w:rsidR="00F865D9" w:rsidRPr="00143726" w:rsidRDefault="00F865D9" w:rsidP="006654A4">
      <w:pPr>
        <w:pStyle w:val="NormaleWeb"/>
        <w:shd w:val="clear" w:color="auto" w:fill="FFFFFF"/>
        <w:spacing w:before="0" w:beforeAutospacing="0" w:after="0" w:afterAutospacing="0"/>
        <w:rPr>
          <w:rFonts w:asciiTheme="minorHAnsi" w:hAnsiTheme="minorHAnsi" w:cstheme="minorHAnsi"/>
          <w:color w:val="242424"/>
          <w:sz w:val="22"/>
          <w:szCs w:val="22"/>
          <w:lang w:val="it-IT"/>
        </w:rPr>
      </w:pPr>
    </w:p>
    <w:p w14:paraId="23309011" w14:textId="77777777" w:rsidR="00E44787" w:rsidRPr="00143726" w:rsidRDefault="006654A4" w:rsidP="00E44787">
      <w:pPr>
        <w:spacing w:line="300" w:lineRule="auto"/>
        <w:rPr>
          <w:rFonts w:cstheme="minorHAnsi"/>
          <w:szCs w:val="24"/>
          <w:lang w:val="it-IT"/>
        </w:rPr>
      </w:pPr>
      <w:r>
        <w:rPr>
          <w:rFonts w:cstheme="minorHAnsi"/>
          <w:color w:val="242424"/>
          <w:lang w:val="it"/>
        </w:rPr>
        <w:t> </w:t>
      </w:r>
    </w:p>
    <w:tbl>
      <w:tblPr>
        <w:tblStyle w:val="Grigliatabella"/>
        <w:tblW w:w="896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252"/>
      </w:tblGrid>
      <w:tr w:rsidR="00E44787" w:rsidRPr="004A4159" w14:paraId="3D3E85F3" w14:textId="77777777" w:rsidTr="00E44787">
        <w:trPr>
          <w:cantSplit/>
        </w:trPr>
        <w:tc>
          <w:tcPr>
            <w:tcW w:w="4712" w:type="dxa"/>
          </w:tcPr>
          <w:p w14:paraId="41B6B7EA" w14:textId="77777777" w:rsidR="00E44787" w:rsidRPr="00143726" w:rsidRDefault="00E44787" w:rsidP="00E44787">
            <w:pPr>
              <w:spacing w:before="60" w:after="60"/>
              <w:ind w:left="-108"/>
              <w:rPr>
                <w:rFonts w:asciiTheme="minorHAnsi" w:hAnsiTheme="minorHAnsi" w:cstheme="minorHAnsi"/>
                <w:b/>
                <w:lang w:val="it-IT"/>
              </w:rPr>
            </w:pPr>
            <w:r>
              <w:rPr>
                <w:rFonts w:asciiTheme="minorHAnsi" w:hAnsiTheme="minorHAnsi" w:cstheme="minorHAnsi"/>
                <w:b/>
                <w:bCs/>
                <w:lang w:val="it"/>
              </w:rPr>
              <w:t>Contatto stampa (Svizzera)</w:t>
            </w:r>
          </w:p>
          <w:p w14:paraId="19BA5E22" w14:textId="77777777" w:rsidR="00E44787" w:rsidRPr="00143726" w:rsidRDefault="00E44787" w:rsidP="00E44787">
            <w:pPr>
              <w:ind w:left="-108"/>
              <w:rPr>
                <w:rFonts w:asciiTheme="minorHAnsi" w:hAnsiTheme="minorHAnsi" w:cstheme="minorHAnsi"/>
                <w:lang w:val="it-IT"/>
              </w:rPr>
            </w:pPr>
            <w:r>
              <w:rPr>
                <w:rFonts w:asciiTheme="minorHAnsi" w:hAnsiTheme="minorHAnsi" w:cstheme="minorHAnsi"/>
                <w:lang w:val="it"/>
              </w:rPr>
              <w:t xml:space="preserve">FAULHABER SA </w:t>
            </w:r>
          </w:p>
          <w:p w14:paraId="1DB9F4D4" w14:textId="77777777" w:rsidR="00E44787" w:rsidRPr="00143726" w:rsidRDefault="00E44787" w:rsidP="00E44787">
            <w:pPr>
              <w:ind w:left="-108"/>
              <w:rPr>
                <w:rFonts w:asciiTheme="minorHAnsi" w:hAnsiTheme="minorHAnsi" w:cstheme="minorHAnsi"/>
                <w:lang w:val="it-IT"/>
              </w:rPr>
            </w:pPr>
            <w:r>
              <w:rPr>
                <w:rFonts w:asciiTheme="minorHAnsi" w:hAnsiTheme="minorHAnsi" w:cstheme="minorHAnsi"/>
                <w:lang w:val="it"/>
              </w:rPr>
              <w:t>Ann-Kristin Hage-Ripamonti – Marketing</w:t>
            </w:r>
          </w:p>
          <w:p w14:paraId="01F21E85" w14:textId="3385C73E" w:rsidR="00E44787" w:rsidRPr="00143726" w:rsidRDefault="00AF5597" w:rsidP="00E44787">
            <w:pPr>
              <w:ind w:left="-108"/>
              <w:rPr>
                <w:rFonts w:asciiTheme="minorHAnsi" w:hAnsiTheme="minorHAnsi" w:cstheme="minorHAnsi"/>
                <w:lang w:val="it-IT"/>
              </w:rPr>
            </w:pPr>
            <w:r>
              <w:rPr>
                <w:rFonts w:asciiTheme="minorHAnsi" w:hAnsiTheme="minorHAnsi" w:cstheme="minorHAnsi"/>
                <w:lang w:val="it"/>
              </w:rPr>
              <w:t xml:space="preserve">Zona Artigianale 8 - </w:t>
            </w:r>
            <w:r w:rsidR="00E44787">
              <w:rPr>
                <w:rFonts w:asciiTheme="minorHAnsi" w:hAnsiTheme="minorHAnsi" w:cstheme="minorHAnsi"/>
                <w:lang w:val="it"/>
              </w:rPr>
              <w:t>6980 Croglio</w:t>
            </w:r>
          </w:p>
          <w:p w14:paraId="40897BF4" w14:textId="77777777" w:rsidR="00E44787" w:rsidRPr="00143726" w:rsidRDefault="00E44787" w:rsidP="00E44787">
            <w:pPr>
              <w:ind w:left="-108"/>
              <w:rPr>
                <w:rFonts w:asciiTheme="minorHAnsi" w:hAnsiTheme="minorHAnsi" w:cstheme="minorHAnsi"/>
                <w:lang w:val="it-IT"/>
              </w:rPr>
            </w:pPr>
            <w:r>
              <w:rPr>
                <w:rFonts w:asciiTheme="minorHAnsi" w:hAnsiTheme="minorHAnsi" w:cstheme="minorHAnsi"/>
                <w:lang w:val="it"/>
              </w:rPr>
              <w:t>Svizzera</w:t>
            </w:r>
          </w:p>
          <w:p w14:paraId="75651CDA" w14:textId="77777777" w:rsidR="00E44787" w:rsidRPr="00143726" w:rsidRDefault="00E44787" w:rsidP="00E44787">
            <w:pPr>
              <w:ind w:left="-108"/>
              <w:rPr>
                <w:rFonts w:asciiTheme="minorHAnsi" w:hAnsiTheme="minorHAnsi" w:cstheme="minorHAnsi"/>
                <w:lang w:val="it-IT"/>
              </w:rPr>
            </w:pPr>
          </w:p>
          <w:p w14:paraId="4310C68A" w14:textId="77777777" w:rsidR="00E44787" w:rsidRPr="00143726" w:rsidRDefault="00E44787" w:rsidP="00E44787">
            <w:pPr>
              <w:ind w:left="-108"/>
              <w:rPr>
                <w:rFonts w:asciiTheme="minorHAnsi" w:hAnsiTheme="minorHAnsi" w:cstheme="minorHAnsi"/>
                <w:lang w:val="it-IT"/>
              </w:rPr>
            </w:pPr>
            <w:r>
              <w:rPr>
                <w:rFonts w:asciiTheme="minorHAnsi" w:hAnsiTheme="minorHAnsi" w:cstheme="minorHAnsi"/>
                <w:lang w:val="it"/>
              </w:rPr>
              <w:t>T +41 91 61 13 239 · F +41 91 611 31 10</w:t>
            </w:r>
          </w:p>
          <w:p w14:paraId="759D72F9" w14:textId="77777777" w:rsidR="00E44787" w:rsidRPr="00143726" w:rsidRDefault="00E44787" w:rsidP="00E44787">
            <w:pPr>
              <w:ind w:left="-108"/>
              <w:rPr>
                <w:rFonts w:asciiTheme="minorHAnsi" w:hAnsiTheme="minorHAnsi" w:cstheme="minorHAnsi"/>
                <w:lang w:val="it-IT"/>
              </w:rPr>
            </w:pPr>
            <w:r>
              <w:rPr>
                <w:rFonts w:asciiTheme="minorHAnsi" w:hAnsiTheme="minorHAnsi" w:cstheme="minorHAnsi"/>
                <w:lang w:val="it"/>
              </w:rPr>
              <w:t>marketing@faulhaber.ch</w:t>
            </w:r>
          </w:p>
          <w:p w14:paraId="4DAF337B" w14:textId="77777777" w:rsidR="00E44787" w:rsidRPr="00143726" w:rsidRDefault="00E44787" w:rsidP="00E44787">
            <w:pPr>
              <w:ind w:left="-108"/>
              <w:rPr>
                <w:rFonts w:asciiTheme="minorHAnsi" w:hAnsiTheme="minorHAnsi" w:cstheme="minorHAnsi"/>
                <w:lang w:val="it-IT"/>
              </w:rPr>
            </w:pPr>
          </w:p>
        </w:tc>
        <w:tc>
          <w:tcPr>
            <w:tcW w:w="4252" w:type="dxa"/>
          </w:tcPr>
          <w:p w14:paraId="4FC72144" w14:textId="77777777" w:rsidR="00E44787" w:rsidRPr="00143726" w:rsidRDefault="00E44787" w:rsidP="00E44787">
            <w:pPr>
              <w:spacing w:before="60" w:after="60"/>
              <w:ind w:left="-108"/>
              <w:rPr>
                <w:rFonts w:asciiTheme="minorHAnsi" w:hAnsiTheme="minorHAnsi" w:cstheme="minorHAnsi"/>
                <w:b/>
                <w:lang w:val="it-IT"/>
              </w:rPr>
            </w:pPr>
            <w:r>
              <w:rPr>
                <w:rFonts w:asciiTheme="minorHAnsi" w:hAnsiTheme="minorHAnsi" w:cstheme="minorHAnsi"/>
                <w:b/>
                <w:bCs/>
                <w:lang w:val="it"/>
              </w:rPr>
              <w:t>Contatto stampa (Germania + internazionale)</w:t>
            </w:r>
          </w:p>
          <w:p w14:paraId="25540213" w14:textId="77777777" w:rsidR="00E44787" w:rsidRPr="00062F62" w:rsidRDefault="00E44787" w:rsidP="00E44787">
            <w:pPr>
              <w:ind w:left="-108"/>
              <w:rPr>
                <w:rFonts w:asciiTheme="minorHAnsi" w:hAnsiTheme="minorHAnsi" w:cstheme="minorHAnsi"/>
              </w:rPr>
            </w:pPr>
            <w:r w:rsidRPr="00062F62">
              <w:rPr>
                <w:rFonts w:cstheme="minorHAnsi"/>
                <w:lang w:val="it"/>
              </w:rPr>
              <w:t xml:space="preserve">Dr. Fritz FAULHABER GmbH &amp; Co. </w:t>
            </w:r>
            <w:r w:rsidRPr="00143726">
              <w:rPr>
                <w:rFonts w:cstheme="minorHAnsi"/>
                <w:lang w:val="de-CH"/>
              </w:rPr>
              <w:t xml:space="preserve">KG </w:t>
            </w:r>
          </w:p>
          <w:p w14:paraId="22E05A9C" w14:textId="77777777" w:rsidR="00E44787" w:rsidRPr="00062F62" w:rsidRDefault="00E44787" w:rsidP="00E44787">
            <w:pPr>
              <w:ind w:left="-108"/>
              <w:rPr>
                <w:rFonts w:asciiTheme="minorHAnsi" w:hAnsiTheme="minorHAnsi" w:cstheme="minorHAnsi"/>
              </w:rPr>
            </w:pPr>
            <w:r w:rsidRPr="00143726">
              <w:rPr>
                <w:rFonts w:cstheme="minorHAnsi"/>
                <w:lang w:val="de-CH"/>
              </w:rPr>
              <w:t xml:space="preserve">Kristina Wolff – Marketing </w:t>
            </w:r>
          </w:p>
          <w:p w14:paraId="1400E5FF" w14:textId="33830F5D" w:rsidR="00E44787" w:rsidRPr="00062F62" w:rsidRDefault="00E44787" w:rsidP="00E44787">
            <w:pPr>
              <w:ind w:left="-108"/>
              <w:rPr>
                <w:rFonts w:asciiTheme="minorHAnsi" w:hAnsiTheme="minorHAnsi" w:cstheme="minorHAnsi"/>
              </w:rPr>
            </w:pPr>
            <w:r w:rsidRPr="00143726">
              <w:rPr>
                <w:rFonts w:cstheme="minorHAnsi"/>
                <w:lang w:val="de-CH"/>
              </w:rPr>
              <w:t>FAULHABERstrasse 1 · 71101 Schönaich</w:t>
            </w:r>
          </w:p>
          <w:p w14:paraId="01841A84" w14:textId="77777777" w:rsidR="00E44787" w:rsidRPr="00347211" w:rsidRDefault="00E44787" w:rsidP="00E44787">
            <w:pPr>
              <w:ind w:left="-108"/>
              <w:rPr>
                <w:rFonts w:asciiTheme="minorHAnsi" w:hAnsiTheme="minorHAnsi" w:cstheme="minorHAnsi"/>
              </w:rPr>
            </w:pPr>
            <w:r w:rsidRPr="00143726">
              <w:rPr>
                <w:rFonts w:cstheme="minorHAnsi"/>
                <w:lang w:val="de-CH"/>
              </w:rPr>
              <w:t>Germania</w:t>
            </w:r>
          </w:p>
          <w:p w14:paraId="43F9FA3E" w14:textId="77777777" w:rsidR="00E44787" w:rsidRPr="00F85684" w:rsidRDefault="00E44787" w:rsidP="00E44787">
            <w:pPr>
              <w:ind w:left="-108"/>
              <w:rPr>
                <w:rFonts w:asciiTheme="minorHAnsi" w:hAnsiTheme="minorHAnsi" w:cstheme="minorHAnsi"/>
              </w:rPr>
            </w:pPr>
          </w:p>
          <w:p w14:paraId="6801F084" w14:textId="77777777" w:rsidR="00E44787" w:rsidRPr="00F85684" w:rsidRDefault="00E44787" w:rsidP="00E44787">
            <w:pPr>
              <w:ind w:left="-108"/>
              <w:rPr>
                <w:rFonts w:asciiTheme="minorHAnsi" w:hAnsiTheme="minorHAnsi" w:cstheme="minorHAnsi"/>
              </w:rPr>
            </w:pPr>
            <w:r>
              <w:rPr>
                <w:rFonts w:asciiTheme="minorHAnsi" w:hAnsiTheme="minorHAnsi" w:cstheme="minorHAnsi"/>
                <w:lang w:val="it"/>
              </w:rPr>
              <w:t xml:space="preserve">T +49 7031 638-148 · F +49 7031 638-8148 </w:t>
            </w:r>
          </w:p>
          <w:p w14:paraId="2D74F503" w14:textId="77777777" w:rsidR="00E44787" w:rsidRPr="00F85684" w:rsidRDefault="00E44787" w:rsidP="00E44787">
            <w:pPr>
              <w:ind w:left="-108"/>
              <w:rPr>
                <w:rFonts w:asciiTheme="minorHAnsi" w:hAnsiTheme="minorHAnsi" w:cstheme="minorHAnsi"/>
              </w:rPr>
            </w:pPr>
            <w:r>
              <w:rPr>
                <w:rFonts w:asciiTheme="minorHAnsi" w:hAnsiTheme="minorHAnsi" w:cstheme="minorHAnsi"/>
                <w:lang w:val="it"/>
              </w:rPr>
              <w:t>redaktion@faulhaber.com</w:t>
            </w:r>
          </w:p>
          <w:p w14:paraId="72478822" w14:textId="77777777" w:rsidR="00E44787" w:rsidRPr="00F85684" w:rsidRDefault="00E44787" w:rsidP="00E44787">
            <w:pPr>
              <w:ind w:left="-108"/>
              <w:rPr>
                <w:rFonts w:asciiTheme="minorHAnsi" w:hAnsiTheme="minorHAnsi" w:cstheme="minorHAnsi"/>
                <w:b/>
              </w:rPr>
            </w:pPr>
          </w:p>
        </w:tc>
      </w:tr>
    </w:tbl>
    <w:p w14:paraId="22A59006" w14:textId="77777777" w:rsidR="00E44787" w:rsidRPr="004A4159" w:rsidRDefault="00E44787" w:rsidP="00E44787">
      <w:pPr>
        <w:spacing w:after="0" w:line="240" w:lineRule="auto"/>
        <w:rPr>
          <w:rFonts w:eastAsia="Times New Roman" w:cstheme="minorHAnsi"/>
          <w:i/>
          <w:iCs/>
          <w:color w:val="7F7F7F" w:themeColor="text1" w:themeTint="80"/>
          <w:kern w:val="0"/>
          <w14:ligatures w14:val="none"/>
        </w:rPr>
      </w:pPr>
      <w:r>
        <w:rPr>
          <w:rFonts w:eastAsia="Times New Roman" w:cstheme="minorHAnsi"/>
          <w:i/>
          <w:iCs/>
          <w:color w:val="7F7F7F" w:themeColor="text1" w:themeTint="80"/>
          <w:kern w:val="0"/>
          <w:lang w:val="it"/>
          <w14:ligatures w14:val="none"/>
        </w:rPr>
        <w:t> </w:t>
      </w:r>
    </w:p>
    <w:p w14:paraId="759EADF8" w14:textId="77777777" w:rsidR="0054142C" w:rsidRPr="004A4159" w:rsidRDefault="0054142C">
      <w:pPr>
        <w:rPr>
          <w:rFonts w:cstheme="minorHAnsi"/>
        </w:rPr>
      </w:pPr>
    </w:p>
    <w:sectPr w:rsidR="0054142C" w:rsidRPr="004A415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F010" w14:textId="77777777" w:rsidR="00D7001F" w:rsidRDefault="00D7001F" w:rsidP="00936193">
      <w:pPr>
        <w:spacing w:after="0" w:line="240" w:lineRule="auto"/>
      </w:pPr>
      <w:r>
        <w:separator/>
      </w:r>
    </w:p>
  </w:endnote>
  <w:endnote w:type="continuationSeparator" w:id="0">
    <w:p w14:paraId="772DBD9D" w14:textId="77777777" w:rsidR="00D7001F" w:rsidRDefault="00D7001F" w:rsidP="0093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DDE9" w14:textId="6CB66760" w:rsidR="00E731D5" w:rsidRDefault="00E731D5">
    <w:pPr>
      <w:pStyle w:val="Pidipagina"/>
    </w:pPr>
    <w:r>
      <w:rPr>
        <w:noProof/>
        <w:lang w:val="it"/>
      </w:rPr>
      <w:drawing>
        <wp:anchor distT="0" distB="0" distL="114300" distR="114300" simplePos="0" relativeHeight="251661312" behindDoc="0" locked="0" layoutInCell="1" allowOverlap="1" wp14:anchorId="2CA8AD69" wp14:editId="5D07FED0">
          <wp:simplePos x="0" y="0"/>
          <wp:positionH relativeFrom="column">
            <wp:posOffset>-541020</wp:posOffset>
          </wp:positionH>
          <wp:positionV relativeFrom="paragraph">
            <wp:posOffset>274320</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B435" w14:textId="77777777" w:rsidR="00D7001F" w:rsidRDefault="00D7001F" w:rsidP="00936193">
      <w:pPr>
        <w:spacing w:after="0" w:line="240" w:lineRule="auto"/>
      </w:pPr>
      <w:r>
        <w:separator/>
      </w:r>
    </w:p>
  </w:footnote>
  <w:footnote w:type="continuationSeparator" w:id="0">
    <w:p w14:paraId="5D40E2DA" w14:textId="77777777" w:rsidR="00D7001F" w:rsidRDefault="00D7001F" w:rsidP="00936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9B2" w14:textId="65C8825E" w:rsidR="00936193" w:rsidRDefault="00936193">
    <w:pPr>
      <w:pStyle w:val="Intestazione"/>
    </w:pPr>
    <w:r>
      <w:rPr>
        <w:rFonts w:ascii="Calibri" w:hAnsi="Calibri"/>
        <w:noProof/>
        <w:szCs w:val="24"/>
        <w:lang w:val="it"/>
      </w:rPr>
      <w:drawing>
        <wp:anchor distT="0" distB="0" distL="114300" distR="114300" simplePos="0" relativeHeight="251659264" behindDoc="0" locked="0" layoutInCell="1" allowOverlap="1" wp14:anchorId="583E3B12" wp14:editId="13492A7F">
          <wp:simplePos x="0" y="0"/>
          <wp:positionH relativeFrom="page">
            <wp:posOffset>4374515</wp:posOffset>
          </wp:positionH>
          <wp:positionV relativeFrom="page">
            <wp:posOffset>357505</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807"/>
    <w:multiLevelType w:val="multilevel"/>
    <w:tmpl w:val="A02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398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9C"/>
    <w:rsid w:val="00020A7B"/>
    <w:rsid w:val="000259D5"/>
    <w:rsid w:val="00042223"/>
    <w:rsid w:val="00062F62"/>
    <w:rsid w:val="000764D5"/>
    <w:rsid w:val="0009495E"/>
    <w:rsid w:val="000B0DA4"/>
    <w:rsid w:val="000D7862"/>
    <w:rsid w:val="000E277A"/>
    <w:rsid w:val="000F6C85"/>
    <w:rsid w:val="00143726"/>
    <w:rsid w:val="00166156"/>
    <w:rsid w:val="0016672F"/>
    <w:rsid w:val="0016772F"/>
    <w:rsid w:val="001B5DF8"/>
    <w:rsid w:val="001D4B1E"/>
    <w:rsid w:val="0025307F"/>
    <w:rsid w:val="002602D7"/>
    <w:rsid w:val="002A369F"/>
    <w:rsid w:val="002B205D"/>
    <w:rsid w:val="002B5B5E"/>
    <w:rsid w:val="002B7E0C"/>
    <w:rsid w:val="00337914"/>
    <w:rsid w:val="00347211"/>
    <w:rsid w:val="003809BB"/>
    <w:rsid w:val="003C2CEA"/>
    <w:rsid w:val="003E0451"/>
    <w:rsid w:val="0042344D"/>
    <w:rsid w:val="004301F4"/>
    <w:rsid w:val="0047167E"/>
    <w:rsid w:val="004752DA"/>
    <w:rsid w:val="00483629"/>
    <w:rsid w:val="00495DD3"/>
    <w:rsid w:val="004A0982"/>
    <w:rsid w:val="004A3FE8"/>
    <w:rsid w:val="004A4159"/>
    <w:rsid w:val="00531878"/>
    <w:rsid w:val="0054142C"/>
    <w:rsid w:val="00550A76"/>
    <w:rsid w:val="005A33D3"/>
    <w:rsid w:val="005C03AC"/>
    <w:rsid w:val="005C74BD"/>
    <w:rsid w:val="005E187E"/>
    <w:rsid w:val="00635366"/>
    <w:rsid w:val="0063719D"/>
    <w:rsid w:val="006654A4"/>
    <w:rsid w:val="00671AC5"/>
    <w:rsid w:val="006A0A7F"/>
    <w:rsid w:val="006B2A65"/>
    <w:rsid w:val="006C5306"/>
    <w:rsid w:val="007001FB"/>
    <w:rsid w:val="00774A0C"/>
    <w:rsid w:val="007D4BB3"/>
    <w:rsid w:val="00822835"/>
    <w:rsid w:val="00846AD9"/>
    <w:rsid w:val="00847E23"/>
    <w:rsid w:val="00847E9C"/>
    <w:rsid w:val="008806CD"/>
    <w:rsid w:val="00892CDF"/>
    <w:rsid w:val="008F6A55"/>
    <w:rsid w:val="008F705A"/>
    <w:rsid w:val="00930547"/>
    <w:rsid w:val="00936193"/>
    <w:rsid w:val="00976CBE"/>
    <w:rsid w:val="0099065A"/>
    <w:rsid w:val="009B37FE"/>
    <w:rsid w:val="009C5804"/>
    <w:rsid w:val="009D4772"/>
    <w:rsid w:val="009E04E3"/>
    <w:rsid w:val="00A261BF"/>
    <w:rsid w:val="00A52618"/>
    <w:rsid w:val="00A63F01"/>
    <w:rsid w:val="00A66F0E"/>
    <w:rsid w:val="00A75AF8"/>
    <w:rsid w:val="00A9248F"/>
    <w:rsid w:val="00A9788D"/>
    <w:rsid w:val="00AF5597"/>
    <w:rsid w:val="00B23692"/>
    <w:rsid w:val="00B7575F"/>
    <w:rsid w:val="00B8164B"/>
    <w:rsid w:val="00B87678"/>
    <w:rsid w:val="00B9733D"/>
    <w:rsid w:val="00CA3301"/>
    <w:rsid w:val="00CA4A1E"/>
    <w:rsid w:val="00D038CB"/>
    <w:rsid w:val="00D1234B"/>
    <w:rsid w:val="00D210C0"/>
    <w:rsid w:val="00D51A58"/>
    <w:rsid w:val="00D7001F"/>
    <w:rsid w:val="00D75F06"/>
    <w:rsid w:val="00D870B1"/>
    <w:rsid w:val="00D94D62"/>
    <w:rsid w:val="00DA0E0E"/>
    <w:rsid w:val="00DA40C1"/>
    <w:rsid w:val="00DF0158"/>
    <w:rsid w:val="00E1030A"/>
    <w:rsid w:val="00E303DF"/>
    <w:rsid w:val="00E44787"/>
    <w:rsid w:val="00E731D5"/>
    <w:rsid w:val="00E74DFF"/>
    <w:rsid w:val="00E94473"/>
    <w:rsid w:val="00EB3305"/>
    <w:rsid w:val="00ED58C5"/>
    <w:rsid w:val="00F268EC"/>
    <w:rsid w:val="00F63227"/>
    <w:rsid w:val="00F85684"/>
    <w:rsid w:val="00F865D9"/>
    <w:rsid w:val="00F86759"/>
    <w:rsid w:val="00FC4794"/>
    <w:rsid w:val="00FD7E5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61F6"/>
  <w15:chartTrackingRefBased/>
  <w15:docId w15:val="{90F4731B-0757-423C-B145-D96C7DC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654A4"/>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Rimandocommento">
    <w:name w:val="annotation reference"/>
    <w:basedOn w:val="Carpredefinitoparagrafo"/>
    <w:uiPriority w:val="99"/>
    <w:semiHidden/>
    <w:unhideWhenUsed/>
    <w:rsid w:val="002B205D"/>
    <w:rPr>
      <w:sz w:val="16"/>
      <w:szCs w:val="16"/>
    </w:rPr>
  </w:style>
  <w:style w:type="paragraph" w:styleId="Testocommento">
    <w:name w:val="annotation text"/>
    <w:basedOn w:val="Normale"/>
    <w:link w:val="TestocommentoCarattere"/>
    <w:uiPriority w:val="99"/>
    <w:unhideWhenUsed/>
    <w:rsid w:val="002B205D"/>
    <w:pPr>
      <w:spacing w:line="240" w:lineRule="auto"/>
    </w:pPr>
    <w:rPr>
      <w:sz w:val="20"/>
      <w:szCs w:val="20"/>
    </w:rPr>
  </w:style>
  <w:style w:type="character" w:customStyle="1" w:styleId="TestocommentoCarattere">
    <w:name w:val="Testo commento Carattere"/>
    <w:basedOn w:val="Carpredefinitoparagrafo"/>
    <w:link w:val="Testocommento"/>
    <w:uiPriority w:val="99"/>
    <w:rsid w:val="002B205D"/>
    <w:rPr>
      <w:sz w:val="20"/>
      <w:szCs w:val="20"/>
    </w:rPr>
  </w:style>
  <w:style w:type="paragraph" w:styleId="Soggettocommento">
    <w:name w:val="annotation subject"/>
    <w:basedOn w:val="Testocommento"/>
    <w:next w:val="Testocommento"/>
    <w:link w:val="SoggettocommentoCarattere"/>
    <w:uiPriority w:val="99"/>
    <w:semiHidden/>
    <w:unhideWhenUsed/>
    <w:rsid w:val="002B205D"/>
    <w:rPr>
      <w:b/>
      <w:bCs/>
    </w:rPr>
  </w:style>
  <w:style w:type="character" w:customStyle="1" w:styleId="SoggettocommentoCarattere">
    <w:name w:val="Soggetto commento Carattere"/>
    <w:basedOn w:val="TestocommentoCarattere"/>
    <w:link w:val="Soggettocommento"/>
    <w:uiPriority w:val="99"/>
    <w:semiHidden/>
    <w:rsid w:val="002B205D"/>
    <w:rPr>
      <w:b/>
      <w:bCs/>
      <w:sz w:val="20"/>
      <w:szCs w:val="20"/>
    </w:rPr>
  </w:style>
  <w:style w:type="paragraph" w:styleId="Revisione">
    <w:name w:val="Revision"/>
    <w:hidden/>
    <w:uiPriority w:val="99"/>
    <w:semiHidden/>
    <w:rsid w:val="00483629"/>
    <w:pPr>
      <w:spacing w:after="0" w:line="240" w:lineRule="auto"/>
    </w:pPr>
  </w:style>
  <w:style w:type="paragraph" w:styleId="Intestazione">
    <w:name w:val="header"/>
    <w:basedOn w:val="Normale"/>
    <w:link w:val="IntestazioneCarattere"/>
    <w:uiPriority w:val="99"/>
    <w:unhideWhenUsed/>
    <w:rsid w:val="0093619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36193"/>
  </w:style>
  <w:style w:type="paragraph" w:styleId="Pidipagina">
    <w:name w:val="footer"/>
    <w:basedOn w:val="Normale"/>
    <w:link w:val="PidipaginaCarattere"/>
    <w:uiPriority w:val="99"/>
    <w:unhideWhenUsed/>
    <w:rsid w:val="0093619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36193"/>
  </w:style>
  <w:style w:type="table" w:styleId="Grigliatabella">
    <w:name w:val="Table Grid"/>
    <w:basedOn w:val="Tabellanormale"/>
    <w:rsid w:val="00D94D62"/>
    <w:pPr>
      <w:spacing w:after="0" w:line="240" w:lineRule="auto"/>
    </w:pPr>
    <w:rPr>
      <w:rFonts w:ascii="Times New Roman" w:eastAsia="Times New Roman" w:hAnsi="Times New Roman" w:cs="Times New Roman"/>
      <w:kern w:val="0"/>
      <w:sz w:val="20"/>
      <w:szCs w:val="20"/>
      <w:lang w:val="de-DE"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F015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F01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EEDA-5249-6240-A453-83DF1EA1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Ragettli</dc:creator>
  <cp:keywords/>
  <dc:description/>
  <cp:lastModifiedBy>Apicella Matteo</cp:lastModifiedBy>
  <cp:revision>10</cp:revision>
  <dcterms:created xsi:type="dcterms:W3CDTF">2023-06-19T07:20:00Z</dcterms:created>
  <dcterms:modified xsi:type="dcterms:W3CDTF">2023-07-17T06:13:00Z</dcterms:modified>
</cp:coreProperties>
</file>