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9F8" w14:textId="356B833B" w:rsidR="001B390E" w:rsidRPr="00BA49FD" w:rsidRDefault="001B390E" w:rsidP="001B390E">
      <w:pPr>
        <w:tabs>
          <w:tab w:val="right" w:pos="10065"/>
        </w:tabs>
        <w:rPr>
          <w:rFonts w:ascii="Calibri" w:hAnsi="Calibri"/>
          <w:szCs w:val="24"/>
        </w:rPr>
      </w:pPr>
      <w:r>
        <w:rPr>
          <w:rFonts w:ascii="Calibri" w:hAnsi="Calibri"/>
          <w:szCs w:val="24"/>
          <w:lang w:val="nl"/>
        </w:rPr>
        <w:tab/>
      </w:r>
      <w:r w:rsidRPr="001078E4">
        <w:rPr>
          <w:rFonts w:ascii="Calibri" w:hAnsi="Calibri"/>
          <w:szCs w:val="24"/>
        </w:rPr>
        <w:t xml:space="preserve">Schönaich, 1 </w:t>
      </w:r>
      <w:proofErr w:type="spellStart"/>
      <w:r w:rsidRPr="001078E4">
        <w:rPr>
          <w:rFonts w:ascii="Calibri" w:hAnsi="Calibri"/>
          <w:szCs w:val="24"/>
        </w:rPr>
        <w:t>april</w:t>
      </w:r>
      <w:proofErr w:type="spellEnd"/>
      <w:r w:rsidRPr="001078E4">
        <w:rPr>
          <w:rFonts w:ascii="Calibri" w:hAnsi="Calibri"/>
          <w:szCs w:val="24"/>
        </w:rPr>
        <w:t xml:space="preserve"> 2022</w:t>
      </w:r>
    </w:p>
    <w:p w14:paraId="24BFA200" w14:textId="77777777" w:rsidR="00BA49FD" w:rsidRDefault="00BA49FD" w:rsidP="001B390E">
      <w:pPr>
        <w:spacing w:before="240" w:after="120"/>
        <w:rPr>
          <w:rFonts w:ascii="Calibri" w:hAnsi="Calibri"/>
          <w:sz w:val="24"/>
          <w:szCs w:val="24"/>
        </w:rPr>
      </w:pPr>
    </w:p>
    <w:p w14:paraId="66B6AAD8" w14:textId="203C5B1B" w:rsidR="00CE19E2" w:rsidRPr="00FA69C3" w:rsidRDefault="00BA49FD" w:rsidP="001B390E">
      <w:pPr>
        <w:spacing w:before="240" w:after="120"/>
        <w:rPr>
          <w:rFonts w:ascii="Calibri" w:hAnsi="Calibri"/>
        </w:rPr>
      </w:pPr>
      <w:r w:rsidRPr="001078E4">
        <w:rPr>
          <w:rFonts w:ascii="Calibri" w:hAnsi="Calibri"/>
        </w:rPr>
        <w:t xml:space="preserve">FAULHABER </w:t>
      </w:r>
      <w:proofErr w:type="spellStart"/>
      <w:r w:rsidRPr="001078E4">
        <w:rPr>
          <w:rFonts w:ascii="Calibri" w:hAnsi="Calibri"/>
        </w:rPr>
        <w:t>integreert</w:t>
      </w:r>
      <w:proofErr w:type="spellEnd"/>
      <w:r w:rsidRPr="001078E4">
        <w:rPr>
          <w:rFonts w:ascii="Calibri" w:hAnsi="Calibri"/>
        </w:rPr>
        <w:t xml:space="preserve"> </w:t>
      </w:r>
      <w:proofErr w:type="spellStart"/>
      <w:r w:rsidRPr="001078E4">
        <w:rPr>
          <w:rFonts w:ascii="Calibri" w:hAnsi="Calibri"/>
        </w:rPr>
        <w:t>dochteronderneming</w:t>
      </w:r>
      <w:proofErr w:type="spellEnd"/>
      <w:r w:rsidRPr="001078E4">
        <w:rPr>
          <w:rFonts w:ascii="Calibri" w:hAnsi="Calibri"/>
        </w:rPr>
        <w:t xml:space="preserve"> PDT</w:t>
      </w:r>
    </w:p>
    <w:p w14:paraId="08C5204D" w14:textId="1290EDAE" w:rsidR="00CE19E2" w:rsidRPr="001078E4" w:rsidRDefault="004E55B0" w:rsidP="00CE19E2">
      <w:pPr>
        <w:spacing w:after="360"/>
        <w:rPr>
          <w:rFonts w:ascii="Calibri" w:hAnsi="Calibri"/>
          <w:b/>
          <w:sz w:val="32"/>
          <w:szCs w:val="24"/>
          <w:lang w:val="nl-NL"/>
        </w:rPr>
      </w:pPr>
      <w:r>
        <w:rPr>
          <w:rFonts w:ascii="Calibri" w:hAnsi="Calibri"/>
          <w:b/>
          <w:bCs/>
          <w:sz w:val="32"/>
          <w:szCs w:val="24"/>
          <w:lang w:val="nl"/>
        </w:rPr>
        <w:t>Meer toegevoegde waarde, kortere reactietijden en meer technische capaciteit</w:t>
      </w:r>
    </w:p>
    <w:p w14:paraId="56AE1E77" w14:textId="4B87702C" w:rsidR="00C637A3" w:rsidRPr="001078E4" w:rsidRDefault="008B2DCC" w:rsidP="00CE19E2">
      <w:pPr>
        <w:spacing w:line="300" w:lineRule="auto"/>
        <w:rPr>
          <w:rFonts w:ascii="Calibri" w:hAnsi="Calibri"/>
          <w:b/>
          <w:lang w:val="nl-NL"/>
        </w:rPr>
      </w:pPr>
      <w:r>
        <w:rPr>
          <w:rFonts w:ascii="Calibri" w:hAnsi="Calibri"/>
          <w:b/>
          <w:bCs/>
          <w:lang w:val="nl"/>
        </w:rPr>
        <w:t>FAULHABER viert dit jaar zijn 75-jarig bestaan, en ook nu nog blijft het bedrijf zijn klantenservice verbeteren. Met ingang van 1 april 2022 zal het dochterbedrijf PDT Präzisionsdrehteile GmbH uit Nürtingen volledig opgaan in de Dr. Fritz Faulhaber GmbH, die hiermee 34 nieuwe specialisten verwelkomt op de vestiging in het Duitse Schönaich. Dankzij deze strategisch geplande stap kan FAULHABER met een eigen bankwerkcentrum sneller inspelen op afzonderlijke verzoeken, en zijn competenties op het gebied van verspanende productie uitbreiden.</w:t>
      </w:r>
    </w:p>
    <w:p w14:paraId="21BA2350" w14:textId="77777777" w:rsidR="007007A7" w:rsidRPr="001078E4" w:rsidRDefault="007007A7" w:rsidP="00CE19E2">
      <w:pPr>
        <w:spacing w:line="300" w:lineRule="auto"/>
        <w:rPr>
          <w:rFonts w:ascii="Calibri" w:hAnsi="Calibri"/>
          <w:lang w:val="nl-NL"/>
        </w:rPr>
      </w:pPr>
    </w:p>
    <w:p w14:paraId="770C07B7" w14:textId="7EE418AA" w:rsidR="002F2B93" w:rsidRPr="001078E4" w:rsidRDefault="004E55B0" w:rsidP="004E55B0">
      <w:pPr>
        <w:spacing w:line="300" w:lineRule="auto"/>
        <w:rPr>
          <w:rFonts w:ascii="Calibri" w:hAnsi="Calibri"/>
          <w:lang w:val="nl-NL"/>
        </w:rPr>
      </w:pPr>
      <w:r>
        <w:rPr>
          <w:rFonts w:ascii="Calibri" w:hAnsi="Calibri"/>
          <w:lang w:val="nl"/>
        </w:rPr>
        <w:t>PDT is al sinds 2014 een dochteronderneming van FAULHABER, en heeft sindsdien onderdelen geproduceerd voor de aandrijfsystemen van de bekende specialist op het gebied van miniatuur- en microaandrijftechniek. Karl Faulhaber, Managing Director bij FAULHABER, licht de stap toe: "De integratie maakt onderdeel uit van onze groeistrategie, om onze in-house capaciteiten verder uit te breiden en meer waarde toe te voegen voor onze klanten. We hebben nu direct de beschikking over onze eigen geavanceerde bewerkingscentrum." Faulhaber is hier blij mee: "Hiermee kunnen we sneller een breder palet aan klantspecifieke aanpassingen produceren. Dit verkort de levertijden voor onze klanten, en het vult de synchronisatie van onze productielocaties optimaal aan."</w:t>
      </w:r>
    </w:p>
    <w:p w14:paraId="4B4165FD" w14:textId="77777777" w:rsidR="003468AD" w:rsidRPr="001078E4" w:rsidRDefault="003468AD" w:rsidP="004E55B0">
      <w:pPr>
        <w:spacing w:line="300" w:lineRule="auto"/>
        <w:rPr>
          <w:rFonts w:ascii="Calibri" w:hAnsi="Calibri"/>
          <w:lang w:val="nl-NL"/>
        </w:rPr>
      </w:pPr>
    </w:p>
    <w:p w14:paraId="435E9FB3" w14:textId="69106C4F" w:rsidR="004E55B0" w:rsidRPr="001078E4" w:rsidRDefault="004E55B0" w:rsidP="004E55B0">
      <w:pPr>
        <w:spacing w:line="300" w:lineRule="auto"/>
        <w:rPr>
          <w:rFonts w:ascii="Calibri" w:hAnsi="Calibri"/>
          <w:lang w:val="nl-NL"/>
        </w:rPr>
      </w:pPr>
      <w:r>
        <w:rPr>
          <w:rFonts w:ascii="Calibri" w:hAnsi="Calibri"/>
          <w:lang w:val="nl"/>
        </w:rPr>
        <w:t>De CNC-apparatuur bevindt zich inmiddels al in Schönaich. De nieuwe specialisten zijn blij dat ze nu onderdeel uitmaken van het gerenommeerde bedrijf FAULHABER en werken in een drieploegendienst op de nieuwe locatie. "We zijn gelukkig met onze nieuwe collega's en wensen ze een goede start in Schönaich", zegt Faulhaber. "Met deze verandering breiden we onze capaciteiten op dit gebied ook op een gerichte manier uit. Hiervan zullen ook onze klanten profiteren, met een nog breder assortiment van afzonderlijke, complete aandrijfoplossingen."</w:t>
      </w:r>
    </w:p>
    <w:p w14:paraId="3DAD4261" w14:textId="77777777" w:rsidR="004E55B0" w:rsidRPr="001078E4" w:rsidRDefault="004E55B0" w:rsidP="004E55B0">
      <w:pPr>
        <w:spacing w:line="300" w:lineRule="auto"/>
        <w:rPr>
          <w:rFonts w:ascii="Calibri" w:hAnsi="Calibri"/>
          <w:lang w:val="nl-NL"/>
        </w:rPr>
      </w:pPr>
    </w:p>
    <w:p w14:paraId="3AD85BBB" w14:textId="77777777" w:rsidR="004E55B0" w:rsidRPr="001078E4" w:rsidRDefault="004E55B0" w:rsidP="004E55B0">
      <w:pPr>
        <w:spacing w:line="300" w:lineRule="auto"/>
        <w:rPr>
          <w:rFonts w:ascii="Calibri" w:hAnsi="Calibri"/>
          <w:b/>
          <w:bCs/>
          <w:lang w:val="nl-NL"/>
        </w:rPr>
      </w:pPr>
      <w:r>
        <w:rPr>
          <w:rFonts w:ascii="Calibri" w:hAnsi="Calibri"/>
          <w:b/>
          <w:bCs/>
          <w:lang w:val="nl"/>
        </w:rPr>
        <w:t>Over het bedrijf</w:t>
      </w:r>
    </w:p>
    <w:p w14:paraId="5B65F38B" w14:textId="3BEDBAD7" w:rsidR="004E55B0" w:rsidRPr="001078E4" w:rsidRDefault="004E55B0" w:rsidP="004E55B0">
      <w:pPr>
        <w:spacing w:line="300" w:lineRule="auto"/>
        <w:rPr>
          <w:rFonts w:ascii="Calibri" w:hAnsi="Calibri"/>
          <w:lang w:val="nl-NL"/>
        </w:rPr>
      </w:pPr>
      <w:r>
        <w:rPr>
          <w:rFonts w:ascii="Calibri" w:hAnsi="Calibri"/>
          <w:lang w:val="nl"/>
        </w:rPr>
        <w:t xml:space="preserve">FAULHABER is een onafhankelijke groep van bedrijven onder familieleiding, met het hoofdkwartier in het Duitse Schönaich nabij Stuttgart in het Duitse Baden-Württemberg. FAULHABER werd opgericht in 1947 en heeft momenteel het grootste portfolio van geavanceerde miniatuur- en microaandrijftechnologie dat wereldwijd bij één leverancier verkrijgbaar is. </w:t>
      </w:r>
    </w:p>
    <w:p w14:paraId="4D9C3362" w14:textId="77777777" w:rsidR="004E55B0" w:rsidRPr="001078E4" w:rsidRDefault="004E55B0" w:rsidP="004E55B0">
      <w:pPr>
        <w:spacing w:line="300" w:lineRule="auto"/>
        <w:rPr>
          <w:rFonts w:ascii="Calibri" w:hAnsi="Calibri"/>
          <w:lang w:val="nl-NL"/>
        </w:rPr>
      </w:pPr>
      <w:r>
        <w:rPr>
          <w:rFonts w:ascii="Calibri" w:hAnsi="Calibri"/>
          <w:lang w:val="nl"/>
        </w:rPr>
        <w:lastRenderedPageBreak/>
        <w:t>Met dit brede scala aan technologieën ontwerpt FAULHABER oplossingen voor aandrijvingen die ongeëvenaarde precisie en betrouwbaarheid leveren in kleine ruimtes. De belangrijkste gebruikstoepassingen zijn productautomatisering en robotica, lucht- en ruimtevaart, optische systemen en medische en laboratoriumtechniek.</w:t>
      </w:r>
    </w:p>
    <w:p w14:paraId="3A6CBE2B" w14:textId="5A85BC4A" w:rsidR="001A5964" w:rsidRPr="001078E4" w:rsidRDefault="004E55B0" w:rsidP="004E55B0">
      <w:pPr>
        <w:spacing w:line="300" w:lineRule="auto"/>
        <w:rPr>
          <w:rFonts w:ascii="Calibri" w:hAnsi="Calibri"/>
          <w:lang w:val="nl-NL"/>
        </w:rPr>
      </w:pPr>
      <w:r>
        <w:rPr>
          <w:rFonts w:ascii="Calibri" w:hAnsi="Calibri"/>
          <w:lang w:val="nl"/>
        </w:rPr>
        <w:t>Naast Duitsland heeft FAULHABER ook ontwikkelings- en productielocaties in Zwitserland, de VS, Roemenië en Hongarije. Bovendien heeft het bedrijf salespartners en dochterondernemingen in meer dan 30 landen overal ter wereld.</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428"/>
      </w:tblGrid>
      <w:tr w:rsidR="00157998" w:rsidRPr="000F5B6C" w14:paraId="205DBB5D" w14:textId="77777777" w:rsidTr="00E82C85">
        <w:tc>
          <w:tcPr>
            <w:tcW w:w="5639" w:type="dxa"/>
          </w:tcPr>
          <w:p w14:paraId="78C850EF" w14:textId="2DBE6CC7" w:rsidR="00E82C85" w:rsidRPr="001078E4" w:rsidRDefault="00E82C85" w:rsidP="000E036F">
            <w:pPr>
              <w:spacing w:line="300" w:lineRule="auto"/>
              <w:rPr>
                <w:rFonts w:ascii="Calibri" w:hAnsi="Calibri"/>
                <w:sz w:val="20"/>
                <w:szCs w:val="20"/>
                <w:lang w:val="nl-NL"/>
              </w:rPr>
            </w:pPr>
          </w:p>
        </w:tc>
        <w:tc>
          <w:tcPr>
            <w:tcW w:w="4428" w:type="dxa"/>
          </w:tcPr>
          <w:p w14:paraId="37D5CE72" w14:textId="28F348F2" w:rsidR="00157998" w:rsidRPr="00E82C85" w:rsidRDefault="00917B2A" w:rsidP="00C8482C">
            <w:pPr>
              <w:ind w:left="-108"/>
              <w:rPr>
                <w:rFonts w:ascii="Calibri" w:hAnsi="Calibri"/>
                <w:sz w:val="20"/>
                <w:szCs w:val="20"/>
              </w:rPr>
            </w:pPr>
            <w:r>
              <w:rPr>
                <w:rFonts w:ascii="Calibri" w:hAnsi="Calibri"/>
                <w:sz w:val="20"/>
                <w:szCs w:val="20"/>
                <w:lang w:val="nl"/>
              </w:rPr>
              <w:t>3</w:t>
            </w:r>
            <w:r w:rsidR="001078E4">
              <w:rPr>
                <w:rFonts w:ascii="Calibri" w:hAnsi="Calibri"/>
                <w:sz w:val="20"/>
                <w:szCs w:val="20"/>
                <w:lang w:val="nl"/>
              </w:rPr>
              <w:t>92</w:t>
            </w:r>
            <w:r>
              <w:rPr>
                <w:rFonts w:ascii="Calibri" w:hAnsi="Calibri"/>
                <w:sz w:val="20"/>
                <w:szCs w:val="20"/>
                <w:lang w:val="nl"/>
              </w:rPr>
              <w:t xml:space="preserve"> words / 2,</w:t>
            </w:r>
            <w:r w:rsidR="001078E4">
              <w:rPr>
                <w:rFonts w:ascii="Calibri" w:hAnsi="Calibri"/>
                <w:sz w:val="20"/>
                <w:szCs w:val="20"/>
                <w:lang w:val="nl"/>
              </w:rPr>
              <w:t>865</w:t>
            </w:r>
            <w:r>
              <w:rPr>
                <w:rFonts w:ascii="Calibri" w:hAnsi="Calibri"/>
                <w:sz w:val="20"/>
                <w:szCs w:val="20"/>
                <w:lang w:val="nl"/>
              </w:rPr>
              <w:t xml:space="preserve"> characters</w:t>
            </w:r>
          </w:p>
        </w:tc>
      </w:tr>
      <w:tr w:rsidR="00157998" w14:paraId="46EB40F7" w14:textId="77777777" w:rsidTr="00E82C85">
        <w:trPr>
          <w:cantSplit/>
          <w:trHeight w:val="80"/>
        </w:trPr>
        <w:tc>
          <w:tcPr>
            <w:tcW w:w="5639" w:type="dxa"/>
          </w:tcPr>
          <w:p w14:paraId="0E45D058" w14:textId="77777777" w:rsidR="00234BDD" w:rsidRPr="00E82C85" w:rsidRDefault="00234BDD" w:rsidP="00956842">
            <w:pPr>
              <w:spacing w:line="300" w:lineRule="auto"/>
              <w:ind w:left="-108"/>
              <w:rPr>
                <w:rFonts w:ascii="Calibri" w:hAnsi="Calibri"/>
                <w:noProof/>
                <w:sz w:val="20"/>
                <w:szCs w:val="20"/>
              </w:rPr>
            </w:pPr>
          </w:p>
          <w:p w14:paraId="2756831B" w14:textId="5E4D66CB" w:rsidR="00157998" w:rsidRPr="00E82C85" w:rsidRDefault="001078E4" w:rsidP="00956842">
            <w:pPr>
              <w:spacing w:line="300" w:lineRule="auto"/>
              <w:ind w:left="-108"/>
              <w:rPr>
                <w:rFonts w:ascii="Calibri" w:hAnsi="Calibri"/>
                <w:sz w:val="20"/>
                <w:szCs w:val="20"/>
              </w:rPr>
            </w:pPr>
            <w:r>
              <w:rPr>
                <w:rFonts w:ascii="Calibri" w:hAnsi="Calibri"/>
                <w:noProof/>
                <w:sz w:val="20"/>
                <w:szCs w:val="20"/>
              </w:rPr>
              <w:drawing>
                <wp:inline distT="0" distB="0" distL="0" distR="0" wp14:anchorId="5A6D559B" wp14:editId="2F7A0FAC">
                  <wp:extent cx="3420000" cy="2278800"/>
                  <wp:effectExtent l="0" t="0" r="0" b="7620"/>
                  <wp:docPr id="1" name="Grafik 1" descr="Ein Bild, das Person, Boden, drin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Boden, drinnen, Grupp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428" w:type="dxa"/>
            <w:vAlign w:val="bottom"/>
          </w:tcPr>
          <w:p w14:paraId="3CF0730F" w14:textId="2C301796" w:rsidR="00157998" w:rsidRPr="00E82C85" w:rsidRDefault="007B4900" w:rsidP="00956842">
            <w:pPr>
              <w:ind w:left="-108"/>
              <w:rPr>
                <w:rFonts w:ascii="Calibri" w:hAnsi="Calibri"/>
                <w:sz w:val="20"/>
                <w:szCs w:val="20"/>
              </w:rPr>
            </w:pPr>
            <w:r w:rsidRPr="001078E4">
              <w:rPr>
                <w:rFonts w:ascii="Calibri" w:hAnsi="Calibri"/>
                <w:sz w:val="20"/>
                <w:szCs w:val="20"/>
              </w:rPr>
              <w:t>[</w:t>
            </w:r>
            <w:proofErr w:type="spellStart"/>
            <w:r w:rsidRPr="001078E4">
              <w:rPr>
                <w:rFonts w:ascii="Calibri" w:hAnsi="Calibri"/>
                <w:sz w:val="20"/>
                <w:szCs w:val="20"/>
              </w:rPr>
              <w:t>Afbeelding</w:t>
            </w:r>
            <w:proofErr w:type="spellEnd"/>
            <w:r w:rsidRPr="001078E4">
              <w:rPr>
                <w:rFonts w:ascii="Calibri" w:hAnsi="Calibri"/>
                <w:sz w:val="20"/>
                <w:szCs w:val="20"/>
              </w:rPr>
              <w:t>]</w:t>
            </w:r>
          </w:p>
          <w:p w14:paraId="6F7ACE87" w14:textId="5B6AA8F2" w:rsidR="0046350C" w:rsidRPr="001078E4" w:rsidRDefault="001078E4" w:rsidP="00956842">
            <w:pPr>
              <w:ind w:left="-108"/>
              <w:rPr>
                <w:rFonts w:ascii="Calibri" w:hAnsi="Calibri"/>
                <w:sz w:val="18"/>
                <w:szCs w:val="18"/>
              </w:rPr>
            </w:pPr>
            <w:proofErr w:type="spellStart"/>
            <w:r w:rsidRPr="001078E4">
              <w:rPr>
                <w:rFonts w:ascii="Calibri" w:hAnsi="Calibri"/>
                <w:sz w:val="18"/>
                <w:szCs w:val="18"/>
              </w:rPr>
              <w:t>D</w:t>
            </w:r>
            <w:r w:rsidRPr="001078E4">
              <w:rPr>
                <w:rFonts w:ascii="Calibri" w:hAnsi="Calibri"/>
                <w:sz w:val="18"/>
                <w:szCs w:val="18"/>
              </w:rPr>
              <w:t>ochterbedrijf</w:t>
            </w:r>
            <w:proofErr w:type="spellEnd"/>
            <w:r w:rsidRPr="001078E4">
              <w:rPr>
                <w:rFonts w:ascii="Calibri" w:hAnsi="Calibri"/>
                <w:sz w:val="18"/>
                <w:szCs w:val="18"/>
              </w:rPr>
              <w:t xml:space="preserve"> PDT Präzisionsdrehteile GmbH</w:t>
            </w:r>
          </w:p>
          <w:p w14:paraId="55520734" w14:textId="77777777" w:rsidR="007B4900" w:rsidRPr="00E82C85" w:rsidRDefault="007B4900" w:rsidP="00956842">
            <w:pPr>
              <w:ind w:left="-108"/>
              <w:rPr>
                <w:rFonts w:ascii="Calibri" w:hAnsi="Calibri"/>
                <w:sz w:val="20"/>
                <w:szCs w:val="20"/>
              </w:rPr>
            </w:pPr>
            <w:r w:rsidRPr="001078E4">
              <w:rPr>
                <w:rFonts w:ascii="Calibri" w:hAnsi="Calibri"/>
                <w:sz w:val="20"/>
                <w:szCs w:val="20"/>
              </w:rPr>
              <w:t>© FAULHABER</w:t>
            </w:r>
          </w:p>
        </w:tc>
      </w:tr>
      <w:tr w:rsidR="003A2EA1" w14:paraId="77EC0262" w14:textId="77777777" w:rsidTr="00E82C85">
        <w:trPr>
          <w:cantSplit/>
          <w:trHeight w:val="80"/>
        </w:trPr>
        <w:tc>
          <w:tcPr>
            <w:tcW w:w="5639" w:type="dxa"/>
          </w:tcPr>
          <w:p w14:paraId="7D82388C" w14:textId="77777777" w:rsidR="003A2EA1" w:rsidRPr="003A2EA1" w:rsidRDefault="003A2EA1" w:rsidP="000E036F">
            <w:pPr>
              <w:spacing w:line="300" w:lineRule="auto"/>
              <w:ind w:left="-108"/>
              <w:rPr>
                <w:rFonts w:ascii="Calibri" w:hAnsi="Calibri"/>
                <w:szCs w:val="24"/>
              </w:rPr>
            </w:pPr>
          </w:p>
        </w:tc>
        <w:tc>
          <w:tcPr>
            <w:tcW w:w="4428" w:type="dxa"/>
            <w:vAlign w:val="bottom"/>
          </w:tcPr>
          <w:p w14:paraId="07C050E4" w14:textId="77777777" w:rsidR="007B4900" w:rsidRDefault="007B4900" w:rsidP="000E036F">
            <w:pPr>
              <w:ind w:left="-108"/>
              <w:rPr>
                <w:rFonts w:ascii="Calibri" w:hAnsi="Calibri"/>
                <w:sz w:val="24"/>
                <w:szCs w:val="24"/>
              </w:rPr>
            </w:pPr>
          </w:p>
        </w:tc>
      </w:tr>
    </w:tbl>
    <w:p w14:paraId="70EB18F6"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B6F49" w:rsidRPr="00AB6F49" w14:paraId="145B02A6" w14:textId="77777777" w:rsidTr="00356DD8">
        <w:trPr>
          <w:cantSplit/>
        </w:trPr>
        <w:tc>
          <w:tcPr>
            <w:tcW w:w="5637" w:type="dxa"/>
          </w:tcPr>
          <w:p w14:paraId="06298936" w14:textId="77777777" w:rsidR="001A5964" w:rsidRPr="001078E4" w:rsidRDefault="001A5964"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02818934" w14:textId="77777777" w:rsidR="001A5964" w:rsidRPr="00AB6F49" w:rsidRDefault="001A5964" w:rsidP="00E245B8">
            <w:pPr>
              <w:ind w:left="-108"/>
              <w:rPr>
                <w:rFonts w:ascii="Calibri" w:hAnsi="Calibri"/>
                <w:color w:val="003967"/>
                <w:sz w:val="20"/>
                <w:szCs w:val="24"/>
              </w:rPr>
            </w:pPr>
            <w:r w:rsidRPr="001078E4">
              <w:rPr>
                <w:rFonts w:ascii="Calibri" w:hAnsi="Calibri"/>
                <w:color w:val="003967"/>
                <w:sz w:val="20"/>
                <w:szCs w:val="24"/>
              </w:rPr>
              <w:t xml:space="preserve">Dr. Fritz Faulhaber GmbH &amp; Co. KG </w:t>
            </w:r>
          </w:p>
          <w:p w14:paraId="3E79464A" w14:textId="77777777" w:rsidR="001A5964" w:rsidRPr="00AB6F49" w:rsidRDefault="001A5964" w:rsidP="00E245B8">
            <w:pPr>
              <w:ind w:left="-108"/>
              <w:rPr>
                <w:rFonts w:ascii="Calibri" w:hAnsi="Calibri"/>
                <w:color w:val="003967"/>
                <w:sz w:val="20"/>
                <w:szCs w:val="24"/>
              </w:rPr>
            </w:pPr>
            <w:r w:rsidRPr="001078E4">
              <w:rPr>
                <w:rFonts w:ascii="Calibri" w:hAnsi="Calibri"/>
                <w:color w:val="003967"/>
                <w:sz w:val="20"/>
                <w:szCs w:val="24"/>
              </w:rPr>
              <w:t xml:space="preserve">Kristina Wolff – </w:t>
            </w:r>
            <w:proofErr w:type="spellStart"/>
            <w:r w:rsidRPr="001078E4">
              <w:rPr>
                <w:rFonts w:ascii="Calibri" w:hAnsi="Calibri"/>
                <w:color w:val="003967"/>
                <w:sz w:val="20"/>
                <w:szCs w:val="24"/>
              </w:rPr>
              <w:t>marketing</w:t>
            </w:r>
            <w:proofErr w:type="spellEnd"/>
            <w:r w:rsidRPr="001078E4">
              <w:rPr>
                <w:rFonts w:ascii="Calibri" w:hAnsi="Calibri"/>
                <w:color w:val="003967"/>
                <w:sz w:val="20"/>
                <w:szCs w:val="24"/>
              </w:rPr>
              <w:t xml:space="preserve"> </w:t>
            </w:r>
          </w:p>
          <w:p w14:paraId="4D8A59C7" w14:textId="77777777" w:rsidR="001A5964" w:rsidRPr="00AB6F49" w:rsidRDefault="001A5964" w:rsidP="00E245B8">
            <w:pPr>
              <w:ind w:left="-108"/>
              <w:rPr>
                <w:rFonts w:ascii="Calibri" w:hAnsi="Calibri"/>
                <w:color w:val="003967"/>
                <w:sz w:val="20"/>
                <w:szCs w:val="24"/>
              </w:rPr>
            </w:pPr>
            <w:r w:rsidRPr="001078E4">
              <w:rPr>
                <w:rFonts w:ascii="Calibri" w:hAnsi="Calibri"/>
                <w:color w:val="003967"/>
                <w:sz w:val="20"/>
                <w:szCs w:val="24"/>
              </w:rPr>
              <w:t>Daimlerstraße 23/25 · 71101 Schönaich</w:t>
            </w:r>
          </w:p>
          <w:p w14:paraId="4FA3106B"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nl"/>
              </w:rPr>
              <w:t>Germany</w:t>
            </w:r>
          </w:p>
          <w:p w14:paraId="3DB9ACA4" w14:textId="77777777" w:rsidR="001A5964" w:rsidRPr="00AB6F49" w:rsidRDefault="001A5964" w:rsidP="00E245B8">
            <w:pPr>
              <w:ind w:left="-108"/>
              <w:rPr>
                <w:rFonts w:ascii="Calibri" w:hAnsi="Calibri"/>
                <w:color w:val="003967"/>
                <w:sz w:val="20"/>
                <w:szCs w:val="24"/>
              </w:rPr>
            </w:pPr>
          </w:p>
          <w:p w14:paraId="1720EC44" w14:textId="77777777" w:rsidR="001A5964" w:rsidRPr="00B064E6" w:rsidRDefault="001A5964"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6514BAA0"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lang w:val="nl"/>
              </w:rPr>
              <w:t>info@faulhaber.nl</w:t>
            </w:r>
          </w:p>
          <w:p w14:paraId="674888BB" w14:textId="77777777" w:rsidR="00B064E6" w:rsidRPr="00B064E6" w:rsidRDefault="00B064E6" w:rsidP="00E245B8">
            <w:pPr>
              <w:ind w:left="-108"/>
              <w:rPr>
                <w:rFonts w:ascii="Calibri" w:hAnsi="Calibri"/>
                <w:color w:val="003967"/>
                <w:szCs w:val="24"/>
              </w:rPr>
            </w:pPr>
          </w:p>
        </w:tc>
        <w:tc>
          <w:tcPr>
            <w:tcW w:w="4428" w:type="dxa"/>
          </w:tcPr>
          <w:p w14:paraId="64B24A65" w14:textId="77777777" w:rsidR="001A5964" w:rsidRPr="001078E4" w:rsidRDefault="001A5964" w:rsidP="00E245B8">
            <w:pPr>
              <w:spacing w:before="60" w:after="60"/>
              <w:ind w:left="-108"/>
              <w:rPr>
                <w:rFonts w:ascii="Calibri" w:hAnsi="Calibri"/>
                <w:b/>
                <w:color w:val="003967"/>
                <w:szCs w:val="24"/>
                <w:lang w:val="en-US"/>
              </w:rPr>
            </w:pPr>
            <w:r w:rsidRPr="001078E4">
              <w:rPr>
                <w:rFonts w:ascii="Calibri" w:hAnsi="Calibri"/>
                <w:b/>
                <w:bCs/>
                <w:color w:val="003967"/>
                <w:szCs w:val="24"/>
                <w:lang w:val="en-US"/>
              </w:rPr>
              <w:t>Contact Benelux</w:t>
            </w:r>
          </w:p>
          <w:p w14:paraId="26DCE414" w14:textId="77777777" w:rsidR="001A5964" w:rsidRPr="001078E4" w:rsidRDefault="001A5964" w:rsidP="00E245B8">
            <w:pPr>
              <w:ind w:left="-108"/>
              <w:rPr>
                <w:rFonts w:ascii="Calibri" w:hAnsi="Calibri"/>
                <w:color w:val="003967"/>
                <w:sz w:val="20"/>
                <w:szCs w:val="24"/>
                <w:lang w:val="en-US"/>
              </w:rPr>
            </w:pPr>
            <w:r w:rsidRPr="001078E4">
              <w:rPr>
                <w:rFonts w:ascii="Calibri" w:hAnsi="Calibri"/>
                <w:color w:val="003967"/>
                <w:sz w:val="20"/>
                <w:szCs w:val="24"/>
                <w:lang w:val="en-US"/>
              </w:rPr>
              <w:t xml:space="preserve">FAULHABER Benelux </w:t>
            </w:r>
          </w:p>
          <w:p w14:paraId="03268F83" w14:textId="77777777" w:rsidR="001A5964" w:rsidRPr="001078E4" w:rsidRDefault="001A5964" w:rsidP="00E245B8">
            <w:pPr>
              <w:ind w:left="-108"/>
              <w:rPr>
                <w:rFonts w:ascii="Calibri" w:hAnsi="Calibri"/>
                <w:color w:val="003967"/>
                <w:sz w:val="20"/>
                <w:szCs w:val="24"/>
                <w:lang w:val="en-US"/>
              </w:rPr>
            </w:pPr>
            <w:r w:rsidRPr="001078E4">
              <w:rPr>
                <w:rFonts w:ascii="Calibri" w:hAnsi="Calibri"/>
                <w:color w:val="003967"/>
                <w:sz w:val="20"/>
                <w:szCs w:val="24"/>
                <w:lang w:val="en-US"/>
              </w:rPr>
              <w:t>High Tech Campus 9</w:t>
            </w:r>
          </w:p>
          <w:p w14:paraId="795C4990"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val="nl"/>
              </w:rPr>
              <w:t>5656 AE Eindhoven</w:t>
            </w:r>
          </w:p>
          <w:p w14:paraId="647F0343"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val="nl"/>
              </w:rPr>
              <w:t>Nederland</w:t>
            </w:r>
          </w:p>
          <w:p w14:paraId="77AD0C1C" w14:textId="77777777" w:rsidR="001A5964" w:rsidRPr="00B064E6" w:rsidRDefault="001A5964" w:rsidP="00E245B8">
            <w:pPr>
              <w:ind w:left="-108"/>
              <w:rPr>
                <w:rFonts w:ascii="Calibri" w:hAnsi="Calibri"/>
                <w:color w:val="003967"/>
                <w:sz w:val="20"/>
                <w:szCs w:val="24"/>
              </w:rPr>
            </w:pPr>
          </w:p>
          <w:p w14:paraId="44B68828"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29923548" w14:textId="77777777" w:rsidR="001A5964" w:rsidRDefault="00B064E6" w:rsidP="00AB6F49">
            <w:pPr>
              <w:ind w:left="-108"/>
              <w:rPr>
                <w:rFonts w:ascii="Calibri" w:hAnsi="Calibri"/>
                <w:color w:val="003967"/>
                <w:sz w:val="20"/>
                <w:szCs w:val="24"/>
              </w:rPr>
            </w:pPr>
            <w:r>
              <w:rPr>
                <w:rFonts w:ascii="Calibri" w:hAnsi="Calibri"/>
                <w:color w:val="003967"/>
                <w:sz w:val="20"/>
                <w:szCs w:val="24"/>
                <w:lang w:val="nl"/>
              </w:rPr>
              <w:t>info@faulhaber.nl</w:t>
            </w:r>
          </w:p>
          <w:p w14:paraId="6912E152" w14:textId="77777777" w:rsidR="00B064E6" w:rsidRPr="00B064E6" w:rsidRDefault="00B064E6" w:rsidP="00AB6F49">
            <w:pPr>
              <w:ind w:left="-108"/>
              <w:rPr>
                <w:rFonts w:ascii="Calibri" w:hAnsi="Calibri"/>
                <w:b/>
                <w:color w:val="003967"/>
                <w:sz w:val="24"/>
                <w:szCs w:val="24"/>
              </w:rPr>
            </w:pPr>
          </w:p>
        </w:tc>
      </w:tr>
    </w:tbl>
    <w:p w14:paraId="02815773"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0A10" w14:textId="77777777" w:rsidR="00BA17EA" w:rsidRDefault="00BA17EA">
      <w:r>
        <w:separator/>
      </w:r>
    </w:p>
  </w:endnote>
  <w:endnote w:type="continuationSeparator" w:id="0">
    <w:p w14:paraId="4B9F778B" w14:textId="77777777" w:rsidR="00BA17EA" w:rsidRDefault="00B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lang w:val="nl"/>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lang w:val="nl"/>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9719" w14:textId="77777777" w:rsidR="00BA17EA" w:rsidRDefault="00BA17EA">
      <w:r>
        <w:separator/>
      </w:r>
    </w:p>
  </w:footnote>
  <w:footnote w:type="continuationSeparator" w:id="0">
    <w:p w14:paraId="5A3DC281" w14:textId="77777777" w:rsidR="00BA17EA" w:rsidRDefault="00B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Pr>
        <w:rFonts w:ascii="Calibri" w:hAnsi="Calibri"/>
        <w:noProof/>
        <w:szCs w:val="24"/>
        <w:lang w:val="nl"/>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nl"/>
      </w:rPr>
      <w:t>Persbericht</w:t>
    </w:r>
    <w:r>
      <w:rPr>
        <w:rFonts w:ascii="Calibri" w:hAnsi="Calibri"/>
        <w:b/>
        <w:bCs/>
        <w:noProof/>
        <w:szCs w:val="24"/>
        <w:lang w:val="nl"/>
      </w:rPr>
      <w:t xml:space="preserve"> </w:t>
    </w:r>
    <w:r>
      <w:rPr>
        <w:rFonts w:ascii="Calibri" w:hAnsi="Calibri"/>
        <w:noProof/>
        <w:szCs w:val="24"/>
        <w:lang w:val="nl"/>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60898"/>
    <w:rsid w:val="000F5B6C"/>
    <w:rsid w:val="001078E4"/>
    <w:rsid w:val="00157998"/>
    <w:rsid w:val="001957EA"/>
    <w:rsid w:val="001A5964"/>
    <w:rsid w:val="001B390E"/>
    <w:rsid w:val="001C3041"/>
    <w:rsid w:val="001C78C7"/>
    <w:rsid w:val="001D24CB"/>
    <w:rsid w:val="001F1D92"/>
    <w:rsid w:val="00206083"/>
    <w:rsid w:val="002313D5"/>
    <w:rsid w:val="00234BDD"/>
    <w:rsid w:val="00273D73"/>
    <w:rsid w:val="00287224"/>
    <w:rsid w:val="002D18BA"/>
    <w:rsid w:val="002F2B93"/>
    <w:rsid w:val="002F55A9"/>
    <w:rsid w:val="003258F1"/>
    <w:rsid w:val="0032739B"/>
    <w:rsid w:val="00333000"/>
    <w:rsid w:val="00337190"/>
    <w:rsid w:val="00342BBC"/>
    <w:rsid w:val="003468AD"/>
    <w:rsid w:val="00354A05"/>
    <w:rsid w:val="00356DD8"/>
    <w:rsid w:val="00364804"/>
    <w:rsid w:val="003751FE"/>
    <w:rsid w:val="003A2EA1"/>
    <w:rsid w:val="003B29F8"/>
    <w:rsid w:val="003D1442"/>
    <w:rsid w:val="00422927"/>
    <w:rsid w:val="0046350C"/>
    <w:rsid w:val="0046447F"/>
    <w:rsid w:val="0047605E"/>
    <w:rsid w:val="00481B1C"/>
    <w:rsid w:val="0048778F"/>
    <w:rsid w:val="004A2138"/>
    <w:rsid w:val="004C6C2A"/>
    <w:rsid w:val="004E55B0"/>
    <w:rsid w:val="00551C1E"/>
    <w:rsid w:val="00580C8A"/>
    <w:rsid w:val="0058675A"/>
    <w:rsid w:val="005D49C5"/>
    <w:rsid w:val="005D7B08"/>
    <w:rsid w:val="005F763F"/>
    <w:rsid w:val="0060399E"/>
    <w:rsid w:val="00653277"/>
    <w:rsid w:val="00656B59"/>
    <w:rsid w:val="00661CA0"/>
    <w:rsid w:val="006A6996"/>
    <w:rsid w:val="006B48CA"/>
    <w:rsid w:val="006E37E4"/>
    <w:rsid w:val="006F2F09"/>
    <w:rsid w:val="007007A7"/>
    <w:rsid w:val="007377C4"/>
    <w:rsid w:val="00741FA2"/>
    <w:rsid w:val="00746CD5"/>
    <w:rsid w:val="00763722"/>
    <w:rsid w:val="0077521C"/>
    <w:rsid w:val="007953B7"/>
    <w:rsid w:val="007A5D91"/>
    <w:rsid w:val="007B15DF"/>
    <w:rsid w:val="007B476A"/>
    <w:rsid w:val="007B4900"/>
    <w:rsid w:val="007D5DE6"/>
    <w:rsid w:val="008068EB"/>
    <w:rsid w:val="0081008D"/>
    <w:rsid w:val="00846343"/>
    <w:rsid w:val="008751B3"/>
    <w:rsid w:val="008B2DCC"/>
    <w:rsid w:val="008F2EED"/>
    <w:rsid w:val="008F7ACE"/>
    <w:rsid w:val="00917B2A"/>
    <w:rsid w:val="00925A3B"/>
    <w:rsid w:val="00946DAD"/>
    <w:rsid w:val="00946EAC"/>
    <w:rsid w:val="009476C1"/>
    <w:rsid w:val="00950F35"/>
    <w:rsid w:val="00956842"/>
    <w:rsid w:val="0097309F"/>
    <w:rsid w:val="00973316"/>
    <w:rsid w:val="009B4F18"/>
    <w:rsid w:val="009C53CD"/>
    <w:rsid w:val="009D0DEC"/>
    <w:rsid w:val="009F2D6B"/>
    <w:rsid w:val="00A16621"/>
    <w:rsid w:val="00A2106F"/>
    <w:rsid w:val="00A42665"/>
    <w:rsid w:val="00A454BC"/>
    <w:rsid w:val="00A572F1"/>
    <w:rsid w:val="00A71B61"/>
    <w:rsid w:val="00A97770"/>
    <w:rsid w:val="00AB1C73"/>
    <w:rsid w:val="00AB6F49"/>
    <w:rsid w:val="00B064E6"/>
    <w:rsid w:val="00B349FA"/>
    <w:rsid w:val="00B83133"/>
    <w:rsid w:val="00BA17EA"/>
    <w:rsid w:val="00BA49FD"/>
    <w:rsid w:val="00BB3B04"/>
    <w:rsid w:val="00BD3034"/>
    <w:rsid w:val="00BF190C"/>
    <w:rsid w:val="00BF2449"/>
    <w:rsid w:val="00C07DAB"/>
    <w:rsid w:val="00C254FB"/>
    <w:rsid w:val="00C637A3"/>
    <w:rsid w:val="00C67021"/>
    <w:rsid w:val="00C80EB2"/>
    <w:rsid w:val="00C8482C"/>
    <w:rsid w:val="00C934DA"/>
    <w:rsid w:val="00CA3021"/>
    <w:rsid w:val="00CE19E2"/>
    <w:rsid w:val="00D17321"/>
    <w:rsid w:val="00D31D90"/>
    <w:rsid w:val="00D975CA"/>
    <w:rsid w:val="00DB55AB"/>
    <w:rsid w:val="00DE3B8E"/>
    <w:rsid w:val="00E245B8"/>
    <w:rsid w:val="00E333D5"/>
    <w:rsid w:val="00E4437D"/>
    <w:rsid w:val="00E5429C"/>
    <w:rsid w:val="00E64D65"/>
    <w:rsid w:val="00E82C85"/>
    <w:rsid w:val="00EC0CB6"/>
    <w:rsid w:val="00EC781D"/>
    <w:rsid w:val="00EF0802"/>
    <w:rsid w:val="00EF51B7"/>
    <w:rsid w:val="00F05FFA"/>
    <w:rsid w:val="00F25E86"/>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2904</Characters>
  <Application>Microsoft Office Word</Application>
  <DocSecurity>0</DocSecurity>
  <Lines>70</Lines>
  <Paragraphs>35</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Wolff Kristina</cp:lastModifiedBy>
  <cp:revision>2</cp:revision>
  <cp:lastPrinted>2016-03-23T17:15:00Z</cp:lastPrinted>
  <dcterms:created xsi:type="dcterms:W3CDTF">2022-04-14T13:15:00Z</dcterms:created>
  <dcterms:modified xsi:type="dcterms:W3CDTF">2022-04-14T13:15:00Z</dcterms:modified>
</cp:coreProperties>
</file>